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65DD7" w14:textId="77777777" w:rsidR="00671759" w:rsidRPr="001E5710" w:rsidRDefault="00671759" w:rsidP="00671759">
      <w:pPr>
        <w:rPr>
          <w:rFonts w:ascii="Arial" w:hAnsi="Arial" w:cs="Arial"/>
          <w:color w:val="000000" w:themeColor="text1"/>
        </w:rPr>
      </w:pPr>
    </w:p>
    <w:p w14:paraId="252EA16A" w14:textId="346A6DDF" w:rsidR="004D7852" w:rsidRPr="004D7852" w:rsidRDefault="00225806" w:rsidP="004D7852">
      <w:pPr>
        <w:ind w:left="454"/>
        <w:rPr>
          <w:rFonts w:ascii="Courier New" w:hAnsi="Courier New" w:cs="Courier New"/>
          <w:color w:val="000000" w:themeColor="text1"/>
        </w:rPr>
      </w:pPr>
      <w:r w:rsidRPr="001E5710">
        <w:rPr>
          <w:rFonts w:ascii="Courier New" w:hAnsi="Courier New" w:cs="Courier New"/>
          <w:color w:val="000000" w:themeColor="text1"/>
        </w:rPr>
        <w:t>Mr A</w:t>
      </w:r>
      <w:r w:rsidR="004D7852">
        <w:rPr>
          <w:rFonts w:ascii="Courier New" w:hAnsi="Courier New" w:cs="Courier New"/>
          <w:color w:val="000000" w:themeColor="text1"/>
        </w:rPr>
        <w:t>dam</w:t>
      </w:r>
      <w:r w:rsidRPr="001E5710">
        <w:rPr>
          <w:rFonts w:ascii="Courier New" w:hAnsi="Courier New" w:cs="Courier New"/>
          <w:color w:val="000000" w:themeColor="text1"/>
        </w:rPr>
        <w:t xml:space="preserve"> </w:t>
      </w:r>
      <w:r w:rsidR="00FA4D4D">
        <w:rPr>
          <w:rFonts w:ascii="Courier New" w:hAnsi="Courier New" w:cs="Courier New"/>
          <w:color w:val="000000" w:themeColor="text1"/>
        </w:rPr>
        <w:t>Rattray</w:t>
      </w:r>
    </w:p>
    <w:p w14:paraId="08F33441" w14:textId="77777777" w:rsidR="004D7852" w:rsidRPr="004D7852" w:rsidRDefault="004D7852" w:rsidP="004D7852">
      <w:pPr>
        <w:ind w:left="454"/>
        <w:rPr>
          <w:rFonts w:ascii="Courier New" w:hAnsi="Courier New" w:cs="Courier New"/>
          <w:color w:val="000000" w:themeColor="text1"/>
        </w:rPr>
      </w:pPr>
      <w:r w:rsidRPr="004D7852">
        <w:rPr>
          <w:rFonts w:ascii="Courier New" w:hAnsi="Courier New" w:cs="Courier New"/>
          <w:color w:val="000000" w:themeColor="text1"/>
        </w:rPr>
        <w:t xml:space="preserve">Manor </w:t>
      </w:r>
      <w:proofErr w:type="gramStart"/>
      <w:r w:rsidRPr="004D7852">
        <w:rPr>
          <w:rFonts w:ascii="Courier New" w:hAnsi="Courier New" w:cs="Courier New"/>
          <w:color w:val="000000" w:themeColor="text1"/>
        </w:rPr>
        <w:t>Farm House</w:t>
      </w:r>
      <w:proofErr w:type="gramEnd"/>
      <w:r w:rsidRPr="004D7852">
        <w:rPr>
          <w:rFonts w:ascii="Courier New" w:hAnsi="Courier New" w:cs="Courier New"/>
          <w:color w:val="000000" w:themeColor="text1"/>
        </w:rPr>
        <w:t>, Vyne Road</w:t>
      </w:r>
    </w:p>
    <w:p w14:paraId="752865CC" w14:textId="77777777" w:rsidR="004D7852" w:rsidRPr="004D7852" w:rsidRDefault="004D7852" w:rsidP="004D7852">
      <w:pPr>
        <w:ind w:left="454"/>
        <w:rPr>
          <w:rFonts w:ascii="Courier New" w:hAnsi="Courier New" w:cs="Courier New"/>
          <w:color w:val="000000" w:themeColor="text1"/>
        </w:rPr>
      </w:pPr>
      <w:r w:rsidRPr="004D7852">
        <w:rPr>
          <w:rFonts w:ascii="Courier New" w:hAnsi="Courier New" w:cs="Courier New"/>
          <w:color w:val="000000" w:themeColor="text1"/>
        </w:rPr>
        <w:t>Sherborne St John</w:t>
      </w:r>
    </w:p>
    <w:p w14:paraId="29D62830" w14:textId="77777777" w:rsidR="004D7852" w:rsidRPr="004D7852" w:rsidRDefault="004D7852" w:rsidP="004D7852">
      <w:pPr>
        <w:ind w:left="454"/>
        <w:rPr>
          <w:rFonts w:ascii="Courier New" w:hAnsi="Courier New" w:cs="Courier New"/>
          <w:color w:val="000000" w:themeColor="text1"/>
        </w:rPr>
      </w:pPr>
      <w:r w:rsidRPr="004D7852">
        <w:rPr>
          <w:rFonts w:ascii="Courier New" w:hAnsi="Courier New" w:cs="Courier New"/>
          <w:color w:val="000000" w:themeColor="text1"/>
        </w:rPr>
        <w:t>Basingstoke</w:t>
      </w:r>
    </w:p>
    <w:p w14:paraId="17D094A1" w14:textId="77777777" w:rsidR="004D7852" w:rsidRPr="004D7852" w:rsidRDefault="004D7852" w:rsidP="004D7852">
      <w:pPr>
        <w:ind w:left="454"/>
        <w:rPr>
          <w:rFonts w:ascii="Courier New" w:hAnsi="Courier New" w:cs="Courier New"/>
          <w:color w:val="000000" w:themeColor="text1"/>
        </w:rPr>
      </w:pPr>
      <w:r w:rsidRPr="004D7852">
        <w:rPr>
          <w:rFonts w:ascii="Courier New" w:hAnsi="Courier New" w:cs="Courier New"/>
          <w:color w:val="000000" w:themeColor="text1"/>
        </w:rPr>
        <w:t>Hampshire</w:t>
      </w:r>
    </w:p>
    <w:p w14:paraId="310BDD43" w14:textId="11C339F1" w:rsidR="00AE1421" w:rsidRPr="001E5710" w:rsidRDefault="004D7852" w:rsidP="004D7852">
      <w:pPr>
        <w:ind w:left="454"/>
        <w:rPr>
          <w:rFonts w:ascii="Courier New" w:hAnsi="Courier New" w:cs="Courier New"/>
          <w:color w:val="000000" w:themeColor="text1"/>
        </w:rPr>
      </w:pPr>
      <w:r w:rsidRPr="004D7852">
        <w:rPr>
          <w:rFonts w:ascii="Courier New" w:hAnsi="Courier New" w:cs="Courier New"/>
          <w:color w:val="000000" w:themeColor="text1"/>
        </w:rPr>
        <w:t>RG24 9HX</w:t>
      </w:r>
    </w:p>
    <w:p w14:paraId="2F342576" w14:textId="5797C158" w:rsidR="00AE1421" w:rsidRPr="001E5710" w:rsidRDefault="00AE1421" w:rsidP="00AE1421">
      <w:pPr>
        <w:ind w:left="454"/>
        <w:rPr>
          <w:rFonts w:ascii="Courier New" w:hAnsi="Courier New" w:cs="Courier New"/>
          <w:color w:val="000000" w:themeColor="text1"/>
        </w:rPr>
      </w:pPr>
    </w:p>
    <w:p w14:paraId="35EACA24" w14:textId="77777777" w:rsidR="00C53B33" w:rsidRPr="001E5710" w:rsidRDefault="00C53B33" w:rsidP="00C53B33">
      <w:pPr>
        <w:rPr>
          <w:rFonts w:ascii="Arial" w:hAnsi="Arial" w:cs="Arial"/>
          <w:color w:val="000000" w:themeColor="text1"/>
        </w:rPr>
      </w:pPr>
    </w:p>
    <w:p w14:paraId="0B598858" w14:textId="70974FDC" w:rsidR="00C53B33" w:rsidRPr="001E5710" w:rsidRDefault="00C53B33" w:rsidP="00C53B33">
      <w:pPr>
        <w:rPr>
          <w:rFonts w:ascii="Arial" w:hAnsi="Arial" w:cs="Arial"/>
          <w:color w:val="000000" w:themeColor="text1"/>
        </w:rPr>
      </w:pPr>
      <w:r w:rsidRPr="001E5710">
        <w:rPr>
          <w:rFonts w:ascii="Arial" w:hAnsi="Arial" w:cs="Arial"/>
          <w:color w:val="000000" w:themeColor="text1"/>
        </w:rPr>
        <w:t>Ref. SC/</w:t>
      </w:r>
      <w:r w:rsidR="00AE1421" w:rsidRPr="001E5710">
        <w:rPr>
          <w:rFonts w:ascii="Arial" w:hAnsi="Arial" w:cs="Arial"/>
          <w:color w:val="000000" w:themeColor="text1"/>
        </w:rPr>
        <w:t xml:space="preserve"> </w:t>
      </w:r>
      <w:r w:rsidR="00225806" w:rsidRPr="001E5710">
        <w:rPr>
          <w:rFonts w:ascii="Arial" w:hAnsi="Arial" w:cs="Arial"/>
          <w:color w:val="000000" w:themeColor="text1"/>
        </w:rPr>
        <w:t>BD0871</w:t>
      </w:r>
    </w:p>
    <w:p w14:paraId="04D05377" w14:textId="77777777" w:rsidR="00C53B33" w:rsidRPr="001E5710" w:rsidRDefault="00C53B33" w:rsidP="00C53B33">
      <w:pPr>
        <w:rPr>
          <w:rFonts w:ascii="Arial" w:hAnsi="Arial" w:cs="Arial"/>
          <w:color w:val="000000" w:themeColor="text1"/>
        </w:rPr>
      </w:pPr>
    </w:p>
    <w:p w14:paraId="471EB83F" w14:textId="51AD5929" w:rsidR="00C53B33" w:rsidRPr="001E5710" w:rsidRDefault="004541B2" w:rsidP="00C53B33">
      <w:pPr>
        <w:rPr>
          <w:rFonts w:ascii="Arial" w:hAnsi="Arial" w:cs="Arial"/>
          <w:color w:val="000000" w:themeColor="text1"/>
        </w:rPr>
      </w:pPr>
      <w:r>
        <w:rPr>
          <w:rFonts w:ascii="Arial" w:hAnsi="Arial" w:cs="Arial"/>
          <w:color w:val="000000" w:themeColor="text1"/>
        </w:rPr>
        <w:t>2</w:t>
      </w:r>
      <w:r w:rsidRPr="004541B2">
        <w:rPr>
          <w:rFonts w:ascii="Arial" w:hAnsi="Arial" w:cs="Arial"/>
          <w:color w:val="000000" w:themeColor="text1"/>
          <w:vertAlign w:val="superscript"/>
        </w:rPr>
        <w:t>nd</w:t>
      </w:r>
      <w:r>
        <w:rPr>
          <w:rFonts w:ascii="Arial" w:hAnsi="Arial" w:cs="Arial"/>
          <w:color w:val="000000" w:themeColor="text1"/>
        </w:rPr>
        <w:t xml:space="preserve"> March 2026</w:t>
      </w:r>
    </w:p>
    <w:p w14:paraId="008F35B0" w14:textId="77777777" w:rsidR="00C53B33" w:rsidRPr="001E5710" w:rsidRDefault="00C53B33" w:rsidP="00C53B33">
      <w:pPr>
        <w:rPr>
          <w:rFonts w:ascii="Arial" w:hAnsi="Arial" w:cs="Arial"/>
          <w:color w:val="000000" w:themeColor="text1"/>
        </w:rPr>
      </w:pPr>
    </w:p>
    <w:p w14:paraId="110B4A87" w14:textId="77777777" w:rsidR="00C53B33" w:rsidRPr="001E5710" w:rsidRDefault="00C53B33" w:rsidP="00C53B33">
      <w:pPr>
        <w:rPr>
          <w:rFonts w:ascii="Arial" w:hAnsi="Arial" w:cs="Arial"/>
          <w:color w:val="000000" w:themeColor="text1"/>
        </w:rPr>
      </w:pPr>
    </w:p>
    <w:p w14:paraId="7936C940" w14:textId="38D7C967" w:rsidR="00C53B33" w:rsidRPr="001E5710" w:rsidRDefault="00C53B33" w:rsidP="00C53B33">
      <w:pPr>
        <w:outlineLvl w:val="0"/>
        <w:rPr>
          <w:rFonts w:ascii="Arial" w:hAnsi="Arial" w:cs="Arial"/>
          <w:color w:val="000000" w:themeColor="text1"/>
        </w:rPr>
      </w:pPr>
      <w:r w:rsidRPr="001E5710">
        <w:rPr>
          <w:rFonts w:ascii="Arial" w:hAnsi="Arial" w:cs="Arial"/>
          <w:color w:val="000000" w:themeColor="text1"/>
        </w:rPr>
        <w:t xml:space="preserve">Dear </w:t>
      </w:r>
      <w:r w:rsidR="00225806" w:rsidRPr="001E5710">
        <w:rPr>
          <w:rFonts w:ascii="Arial" w:hAnsi="Arial" w:cs="Arial"/>
          <w:color w:val="000000" w:themeColor="text1"/>
        </w:rPr>
        <w:t>Mr Rattray</w:t>
      </w:r>
    </w:p>
    <w:p w14:paraId="45D38809" w14:textId="77777777" w:rsidR="00C53B33" w:rsidRPr="001E5710" w:rsidRDefault="00C53B33" w:rsidP="00C53B33">
      <w:pPr>
        <w:outlineLvl w:val="0"/>
        <w:rPr>
          <w:rFonts w:ascii="Arial" w:hAnsi="Arial" w:cs="Arial"/>
          <w:color w:val="000000" w:themeColor="text1"/>
        </w:rPr>
      </w:pPr>
    </w:p>
    <w:p w14:paraId="5F16932A" w14:textId="3409069D" w:rsidR="00C53B33" w:rsidRPr="001E5710" w:rsidRDefault="00C53B33" w:rsidP="00C53B33">
      <w:pPr>
        <w:ind w:right="1666"/>
        <w:rPr>
          <w:rFonts w:ascii="Arial" w:hAnsi="Arial" w:cs="Arial"/>
          <w:b/>
          <w:color w:val="000000" w:themeColor="text1"/>
        </w:rPr>
      </w:pPr>
      <w:r w:rsidRPr="001E5710">
        <w:rPr>
          <w:rFonts w:ascii="Arial" w:hAnsi="Arial" w:cs="Arial"/>
          <w:b/>
          <w:color w:val="000000" w:themeColor="text1"/>
        </w:rPr>
        <w:t xml:space="preserve">Sites of Importance for Nature Conservation (SINCs): </w:t>
      </w:r>
      <w:r w:rsidR="00225806" w:rsidRPr="001E5710">
        <w:rPr>
          <w:rFonts w:ascii="Arial" w:hAnsi="Arial" w:cs="Arial"/>
          <w:b/>
          <w:color w:val="000000" w:themeColor="text1"/>
        </w:rPr>
        <w:t xml:space="preserve">Manor Farm Meadow and </w:t>
      </w:r>
      <w:proofErr w:type="gramStart"/>
      <w:r w:rsidR="00225806" w:rsidRPr="001E5710">
        <w:rPr>
          <w:rFonts w:ascii="Arial" w:hAnsi="Arial" w:cs="Arial"/>
          <w:b/>
          <w:color w:val="000000" w:themeColor="text1"/>
        </w:rPr>
        <w:t>Fish Pond</w:t>
      </w:r>
      <w:proofErr w:type="gramEnd"/>
      <w:r w:rsidR="00225806" w:rsidRPr="001E5710">
        <w:rPr>
          <w:rFonts w:ascii="Arial" w:hAnsi="Arial" w:cs="Arial"/>
          <w:b/>
          <w:color w:val="000000" w:themeColor="text1"/>
        </w:rPr>
        <w:t>, Basingstoke and Deane Borough Council</w:t>
      </w:r>
    </w:p>
    <w:p w14:paraId="0018A08E" w14:textId="77777777" w:rsidR="00C53B33" w:rsidRPr="001E5710" w:rsidRDefault="00C53B33" w:rsidP="00C53B33">
      <w:pPr>
        <w:ind w:right="1666"/>
        <w:rPr>
          <w:rFonts w:ascii="Arial" w:hAnsi="Arial" w:cs="Arial"/>
          <w:color w:val="000000" w:themeColor="text1"/>
        </w:rPr>
      </w:pPr>
      <w:r w:rsidRPr="001E5710">
        <w:rPr>
          <w:rFonts w:ascii="Arial" w:hAnsi="Arial" w:cs="Arial"/>
          <w:color w:val="000000" w:themeColor="text1"/>
        </w:rPr>
        <w:t xml:space="preserve"> </w:t>
      </w:r>
    </w:p>
    <w:p w14:paraId="4BD42973" w14:textId="77777777" w:rsidR="00482A5F" w:rsidRPr="001E5710" w:rsidRDefault="00482A5F" w:rsidP="00482A5F">
      <w:pPr>
        <w:ind w:right="1666"/>
        <w:rPr>
          <w:rFonts w:ascii="Arial" w:hAnsi="Arial" w:cs="Arial"/>
          <w:color w:val="000000" w:themeColor="text1"/>
        </w:rPr>
      </w:pPr>
      <w:r w:rsidRPr="001E5710">
        <w:rPr>
          <w:rFonts w:ascii="Arial" w:hAnsi="Arial" w:cs="Arial"/>
          <w:color w:val="000000" w:themeColor="text1"/>
        </w:rPr>
        <w:t xml:space="preserve"> </w:t>
      </w:r>
    </w:p>
    <w:p w14:paraId="2546EDA8" w14:textId="2110EECE" w:rsidR="00482A5F" w:rsidRPr="001E5710" w:rsidRDefault="00482A5F" w:rsidP="00482A5F">
      <w:pPr>
        <w:ind w:right="2091"/>
        <w:rPr>
          <w:rFonts w:ascii="Arial" w:hAnsi="Arial" w:cs="Arial"/>
          <w:color w:val="000000" w:themeColor="text1"/>
        </w:rPr>
      </w:pPr>
      <w:r w:rsidRPr="001E5710">
        <w:rPr>
          <w:rFonts w:ascii="Arial" w:hAnsi="Arial" w:cs="Arial"/>
          <w:color w:val="000000" w:themeColor="text1"/>
        </w:rPr>
        <w:t>I am writing to let you know that the above site, which I believe to be in your ownership, supports wildlife features that the Hampshire SINCs Advisory Panel has agreed meet the criteria for selection as a Site of Importance for Nature Conservation (SINC). The Panel comprises officers from Natural England, the Hampshire &amp; Isle of Wight Wildlife Trust</w:t>
      </w:r>
      <w:r w:rsidR="00B85F71" w:rsidRPr="001E5710">
        <w:rPr>
          <w:rFonts w:ascii="Arial" w:hAnsi="Arial" w:cs="Arial"/>
          <w:color w:val="000000" w:themeColor="text1"/>
        </w:rPr>
        <w:t>,</w:t>
      </w:r>
      <w:r w:rsidRPr="001E5710">
        <w:rPr>
          <w:rFonts w:ascii="Arial" w:hAnsi="Arial" w:cs="Arial"/>
          <w:color w:val="000000" w:themeColor="text1"/>
        </w:rPr>
        <w:t xml:space="preserve"> and Hampshire County Council, supported by the Hampshire Biodiversity Information Centre (HBIC) who maintains the SINC system on behalf of the local authorities. </w:t>
      </w:r>
    </w:p>
    <w:p w14:paraId="2D181515" w14:textId="77777777" w:rsidR="00482A5F" w:rsidRPr="001E5710" w:rsidRDefault="00482A5F" w:rsidP="00482A5F">
      <w:pPr>
        <w:ind w:right="2091"/>
        <w:rPr>
          <w:rFonts w:ascii="Arial" w:hAnsi="Arial" w:cs="Arial"/>
          <w:color w:val="000000" w:themeColor="text1"/>
        </w:rPr>
      </w:pPr>
    </w:p>
    <w:p w14:paraId="45D302B3" w14:textId="77777777" w:rsidR="006C40C2" w:rsidRPr="001E5710" w:rsidRDefault="00482A5F" w:rsidP="006C40C2">
      <w:pPr>
        <w:ind w:right="2091"/>
        <w:rPr>
          <w:rFonts w:ascii="Arial" w:hAnsi="Arial" w:cs="Arial"/>
          <w:color w:val="000000" w:themeColor="text1"/>
        </w:rPr>
      </w:pPr>
      <w:r w:rsidRPr="001E5710">
        <w:rPr>
          <w:rFonts w:ascii="Arial" w:hAnsi="Arial" w:cs="Arial"/>
          <w:color w:val="000000" w:themeColor="text1"/>
        </w:rPr>
        <w:t>SINCs are a UK-wide non-statutory designation intended to identify sites of high nature conservation value. They are also known as Local Sites or Local Wildlife Sites</w:t>
      </w:r>
      <w:r w:rsidRPr="001E5710">
        <w:rPr>
          <w:rStyle w:val="EndnoteReference"/>
          <w:rFonts w:ascii="Arial" w:hAnsi="Arial" w:cs="Arial"/>
          <w:color w:val="000000" w:themeColor="text1"/>
        </w:rPr>
        <w:endnoteReference w:id="1"/>
      </w:r>
      <w:r w:rsidRPr="001E5710">
        <w:rPr>
          <w:rFonts w:ascii="Arial" w:hAnsi="Arial" w:cs="Arial"/>
          <w:color w:val="000000" w:themeColor="text1"/>
        </w:rPr>
        <w:t>. Further details about the purpose of SINCs and sources of advice are given in the enclosed information sheet.</w:t>
      </w:r>
      <w:r w:rsidRPr="001E5710" w:rsidDel="00616ACD">
        <w:rPr>
          <w:rFonts w:ascii="Arial" w:hAnsi="Arial" w:cs="Arial"/>
          <w:color w:val="000000" w:themeColor="text1"/>
        </w:rPr>
        <w:t xml:space="preserve"> </w:t>
      </w:r>
      <w:r w:rsidR="006C40C2" w:rsidRPr="001E5710">
        <w:rPr>
          <w:rFonts w:ascii="Arial" w:hAnsi="Arial" w:cs="Arial"/>
          <w:color w:val="000000" w:themeColor="text1"/>
        </w:rPr>
        <w:t xml:space="preserve">The SINC criteria can be found at </w:t>
      </w:r>
      <w:hyperlink r:id="rId8" w:history="1">
        <w:r w:rsidR="006C40C2" w:rsidRPr="001E5710">
          <w:rPr>
            <w:rStyle w:val="Hyperlink"/>
            <w:rFonts w:ascii="Arial" w:hAnsi="Arial" w:cs="Arial"/>
            <w:color w:val="000000" w:themeColor="text1"/>
          </w:rPr>
          <w:t>https://documents.hants.gov.uk/biodiversity/SINCCriteria.pdf</w:t>
        </w:r>
      </w:hyperlink>
      <w:r w:rsidR="006C40C2" w:rsidRPr="001E5710">
        <w:rPr>
          <w:rFonts w:ascii="Arial" w:hAnsi="Arial" w:cs="Arial"/>
          <w:color w:val="000000" w:themeColor="text1"/>
        </w:rPr>
        <w:t>.</w:t>
      </w:r>
    </w:p>
    <w:p w14:paraId="0FED924F" w14:textId="4B1B5735" w:rsidR="00482A5F" w:rsidRPr="001E5710" w:rsidRDefault="00482A5F" w:rsidP="00482A5F">
      <w:pPr>
        <w:ind w:right="2091"/>
        <w:rPr>
          <w:rFonts w:ascii="Arial" w:hAnsi="Arial" w:cs="Arial"/>
          <w:color w:val="000000" w:themeColor="text1"/>
        </w:rPr>
      </w:pPr>
    </w:p>
    <w:p w14:paraId="6E6BF5C1" w14:textId="77777777" w:rsidR="00482A5F" w:rsidRPr="001E5710" w:rsidRDefault="00482A5F" w:rsidP="00482A5F">
      <w:pPr>
        <w:ind w:right="2091"/>
        <w:rPr>
          <w:rFonts w:ascii="Arial" w:hAnsi="Arial" w:cs="Arial"/>
          <w:color w:val="000000" w:themeColor="text1"/>
        </w:rPr>
      </w:pPr>
      <w:r w:rsidRPr="001E5710">
        <w:rPr>
          <w:rFonts w:ascii="Arial" w:hAnsi="Arial" w:cs="Arial"/>
          <w:color w:val="000000" w:themeColor="text1"/>
        </w:rPr>
        <w:t>The basis for the selection of the new SINC is as follows:</w:t>
      </w:r>
    </w:p>
    <w:p w14:paraId="3EBFE79F" w14:textId="77777777" w:rsidR="00482A5F" w:rsidRPr="001E5710" w:rsidRDefault="00482A5F" w:rsidP="00482A5F">
      <w:pPr>
        <w:ind w:right="2091"/>
        <w:rPr>
          <w:rFonts w:ascii="Arial" w:hAnsi="Arial" w:cs="Arial"/>
          <w:color w:val="000000" w:themeColor="text1"/>
        </w:rPr>
      </w:pPr>
    </w:p>
    <w:p w14:paraId="58059F31" w14:textId="77777777" w:rsidR="00A37E90" w:rsidRPr="001E5710" w:rsidRDefault="00A37E90" w:rsidP="00A37E90">
      <w:pPr>
        <w:ind w:right="2375"/>
        <w:rPr>
          <w:rFonts w:ascii="Arial" w:hAnsi="Arial" w:cs="Arial"/>
          <w:b/>
          <w:i/>
          <w:color w:val="000000" w:themeColor="text1"/>
        </w:rPr>
      </w:pPr>
      <w:bookmarkStart w:id="0" w:name="OLE_LINK5"/>
      <w:r w:rsidRPr="001E5710">
        <w:rPr>
          <w:rFonts w:ascii="Arial" w:hAnsi="Arial" w:cs="Arial"/>
          <w:b/>
          <w:i/>
          <w:color w:val="000000" w:themeColor="text1"/>
        </w:rPr>
        <w:t xml:space="preserve">The site has well-developed wet woodland, swamp and water margin vegetation extending east from Wey Brook SINC. </w:t>
      </w:r>
      <w:r>
        <w:rPr>
          <w:rFonts w:ascii="Arial" w:hAnsi="Arial" w:cs="Arial"/>
          <w:b/>
          <w:i/>
          <w:color w:val="000000" w:themeColor="text1"/>
        </w:rPr>
        <w:t>Pond has g</w:t>
      </w:r>
      <w:r w:rsidRPr="001E5710">
        <w:rPr>
          <w:rFonts w:ascii="Arial" w:hAnsi="Arial" w:cs="Arial"/>
          <w:b/>
          <w:i/>
          <w:color w:val="000000" w:themeColor="text1"/>
        </w:rPr>
        <w:t>ood marginal and swamp vegetation and provides connectivity with the adjacent swamp and fen SINC.</w:t>
      </w:r>
    </w:p>
    <w:p w14:paraId="62ED8ED1" w14:textId="74E59EE4" w:rsidR="00482498" w:rsidRPr="001E5710" w:rsidRDefault="00482498" w:rsidP="00C53B33">
      <w:pPr>
        <w:ind w:right="2375"/>
        <w:rPr>
          <w:rFonts w:ascii="Arial" w:hAnsi="Arial" w:cs="Arial"/>
          <w:b/>
          <w:i/>
          <w:color w:val="000000" w:themeColor="text1"/>
          <w:sz w:val="32"/>
          <w:szCs w:val="32"/>
        </w:rPr>
      </w:pPr>
    </w:p>
    <w:p w14:paraId="34451EA7" w14:textId="404CF205" w:rsidR="00C53B33" w:rsidRPr="001E5710" w:rsidRDefault="00C53B33" w:rsidP="00C53B33">
      <w:pPr>
        <w:ind w:right="2375"/>
        <w:rPr>
          <w:rFonts w:ascii="Arial" w:hAnsi="Arial" w:cs="Arial"/>
          <w:color w:val="000000" w:themeColor="text1"/>
        </w:rPr>
      </w:pPr>
      <w:r w:rsidRPr="001E5710">
        <w:rPr>
          <w:rFonts w:ascii="Arial" w:hAnsi="Arial" w:cs="Arial"/>
          <w:color w:val="000000" w:themeColor="text1"/>
        </w:rPr>
        <w:t xml:space="preserve"> </w:t>
      </w:r>
    </w:p>
    <w:p w14:paraId="7BC8A594" w14:textId="66F06B37" w:rsidR="006C40C2" w:rsidRPr="001E5710" w:rsidRDefault="006C40C2" w:rsidP="00FC645B">
      <w:pPr>
        <w:ind w:right="2091"/>
        <w:rPr>
          <w:rFonts w:ascii="Arial" w:hAnsi="Arial" w:cs="Arial"/>
          <w:color w:val="000000" w:themeColor="text1"/>
        </w:rPr>
        <w:sectPr w:rsidR="006C40C2" w:rsidRPr="001E5710" w:rsidSect="004E194A">
          <w:headerReference w:type="default" r:id="rId9"/>
          <w:headerReference w:type="first" r:id="rId10"/>
          <w:footerReference w:type="first" r:id="rId11"/>
          <w:pgSz w:w="11906" w:h="16838" w:code="9"/>
          <w:pgMar w:top="2835" w:right="1009" w:bottom="1560" w:left="1009" w:header="709" w:footer="505" w:gutter="0"/>
          <w:cols w:space="708"/>
          <w:noEndnote/>
          <w:titlePg/>
          <w:docGrid w:linePitch="326"/>
        </w:sectPr>
      </w:pPr>
    </w:p>
    <w:p w14:paraId="09AD04FD" w14:textId="4FF6F912" w:rsidR="00482A5F" w:rsidRPr="001E5710" w:rsidRDefault="00482498" w:rsidP="00482498">
      <w:pPr>
        <w:ind w:right="107"/>
        <w:rPr>
          <w:rFonts w:ascii="Arial" w:hAnsi="Arial" w:cs="Arial"/>
          <w:color w:val="000000" w:themeColor="text1"/>
        </w:rPr>
      </w:pPr>
      <w:r w:rsidRPr="001E5710">
        <w:rPr>
          <w:rFonts w:ascii="Arial" w:hAnsi="Arial" w:cs="Arial"/>
          <w:color w:val="000000" w:themeColor="text1"/>
        </w:rPr>
        <w:lastRenderedPageBreak/>
        <w:t xml:space="preserve">If you do not think this reflects the interest of the site or accords with the selection criteria, we would be grateful to hear from you by </w:t>
      </w:r>
      <w:r w:rsidR="00C92762" w:rsidRPr="00C92762">
        <w:rPr>
          <w:rFonts w:ascii="Arial" w:hAnsi="Arial" w:cs="Arial"/>
          <w:b/>
        </w:rPr>
        <w:t>31</w:t>
      </w:r>
      <w:r w:rsidR="00C92762" w:rsidRPr="00C92762">
        <w:rPr>
          <w:rFonts w:ascii="Arial" w:hAnsi="Arial" w:cs="Arial"/>
          <w:b/>
          <w:vertAlign w:val="superscript"/>
        </w:rPr>
        <w:t>st</w:t>
      </w:r>
      <w:r w:rsidR="00C92762" w:rsidRPr="00C92762">
        <w:rPr>
          <w:rFonts w:ascii="Arial" w:hAnsi="Arial" w:cs="Arial"/>
          <w:b/>
        </w:rPr>
        <w:t xml:space="preserve"> March 2026. </w:t>
      </w:r>
      <w:r w:rsidR="00C92762" w:rsidRPr="00C92762">
        <w:rPr>
          <w:rFonts w:ascii="Arial" w:hAnsi="Arial" w:cs="Arial"/>
          <w:bCs/>
        </w:rPr>
        <w:t>Evidence to support your comments will then be required by</w:t>
      </w:r>
      <w:r w:rsidR="00C92762" w:rsidRPr="00C92762">
        <w:rPr>
          <w:rFonts w:ascii="Arial" w:hAnsi="Arial" w:cs="Arial"/>
          <w:b/>
        </w:rPr>
        <w:t xml:space="preserve"> 31</w:t>
      </w:r>
      <w:r w:rsidR="00C92762" w:rsidRPr="00C92762">
        <w:rPr>
          <w:rFonts w:ascii="Arial" w:hAnsi="Arial" w:cs="Arial"/>
          <w:b/>
          <w:vertAlign w:val="superscript"/>
        </w:rPr>
        <w:t>st</w:t>
      </w:r>
      <w:r w:rsidR="00C92762" w:rsidRPr="00C92762">
        <w:rPr>
          <w:rFonts w:ascii="Arial" w:hAnsi="Arial" w:cs="Arial"/>
          <w:b/>
        </w:rPr>
        <w:t xml:space="preserve"> October 2026</w:t>
      </w:r>
      <w:r w:rsidRPr="001E5710">
        <w:rPr>
          <w:rFonts w:ascii="Arial" w:hAnsi="Arial" w:cs="Arial"/>
          <w:color w:val="000000" w:themeColor="text1"/>
        </w:rPr>
        <w:t xml:space="preserve">. If we do not hear from you by this date, the original proposal will stand. Any evidence you provide will be carefully considered by the SINCs Advisory Panel, along with the original </w:t>
      </w:r>
      <w:r w:rsidR="00FC645B" w:rsidRPr="001E5710">
        <w:rPr>
          <w:rFonts w:ascii="Arial" w:hAnsi="Arial" w:cs="Arial"/>
          <w:color w:val="000000" w:themeColor="text1"/>
        </w:rPr>
        <w:t xml:space="preserve">data upon which the proposal was determined. Until then </w:t>
      </w:r>
      <w:r w:rsidR="000947BC" w:rsidRPr="001E5710">
        <w:rPr>
          <w:rFonts w:ascii="Arial" w:hAnsi="Arial" w:cs="Arial"/>
          <w:color w:val="000000" w:themeColor="text1"/>
        </w:rPr>
        <w:t>the site</w:t>
      </w:r>
      <w:r w:rsidR="00FC645B" w:rsidRPr="001E5710">
        <w:rPr>
          <w:rFonts w:ascii="Arial" w:hAnsi="Arial" w:cs="Arial"/>
          <w:color w:val="000000" w:themeColor="text1"/>
        </w:rPr>
        <w:t xml:space="preserve"> will be listed as a ‘Candidate SINC’ (</w:t>
      </w:r>
      <w:proofErr w:type="spellStart"/>
      <w:r w:rsidR="00FC645B" w:rsidRPr="001E5710">
        <w:rPr>
          <w:rFonts w:ascii="Arial" w:hAnsi="Arial" w:cs="Arial"/>
          <w:color w:val="000000" w:themeColor="text1"/>
        </w:rPr>
        <w:t>cSINC</w:t>
      </w:r>
      <w:proofErr w:type="spellEnd"/>
      <w:r w:rsidR="00FC645B" w:rsidRPr="001E5710">
        <w:rPr>
          <w:rFonts w:ascii="Arial" w:hAnsi="Arial" w:cs="Arial"/>
          <w:color w:val="000000" w:themeColor="text1"/>
        </w:rPr>
        <w:t>).</w:t>
      </w:r>
      <w:r w:rsidR="00482A5F" w:rsidRPr="001E5710">
        <w:rPr>
          <w:rFonts w:ascii="Arial" w:hAnsi="Arial" w:cs="Arial"/>
          <w:color w:val="000000" w:themeColor="text1"/>
        </w:rPr>
        <w:t xml:space="preserve"> The survey data on which the site has been evaluated was gathered, with permission, by HBIC. If you do not already possess a copy of the data</w:t>
      </w:r>
      <w:r w:rsidR="00FC645B" w:rsidRPr="001E5710">
        <w:rPr>
          <w:rFonts w:ascii="Arial" w:hAnsi="Arial" w:cs="Arial"/>
          <w:color w:val="000000" w:themeColor="text1"/>
        </w:rPr>
        <w:t>,</w:t>
      </w:r>
      <w:r w:rsidR="00482A5F" w:rsidRPr="001E5710">
        <w:rPr>
          <w:rFonts w:ascii="Arial" w:hAnsi="Arial" w:cs="Arial"/>
          <w:color w:val="000000" w:themeColor="text1"/>
        </w:rPr>
        <w:t xml:space="preserve"> please contact HBIC at </w:t>
      </w:r>
      <w:hyperlink r:id="rId12" w:history="1">
        <w:r w:rsidR="00482A5F" w:rsidRPr="001E5710">
          <w:rPr>
            <w:rStyle w:val="Hyperlink"/>
            <w:rFonts w:ascii="Arial" w:hAnsi="Arial" w:cs="Arial"/>
            <w:color w:val="000000" w:themeColor="text1"/>
          </w:rPr>
          <w:t>enquiries.hbic@hants.gov.uk</w:t>
        </w:r>
      </w:hyperlink>
      <w:r w:rsidR="00482A5F" w:rsidRPr="001E5710">
        <w:rPr>
          <w:rFonts w:ascii="Arial" w:hAnsi="Arial" w:cs="Arial"/>
          <w:color w:val="000000" w:themeColor="text1"/>
        </w:rPr>
        <w:t xml:space="preserve">. These surveys provide useful information for supporting countryside stewardship schemes. </w:t>
      </w:r>
    </w:p>
    <w:p w14:paraId="4DA51F79" w14:textId="77777777" w:rsidR="00482A5F" w:rsidRPr="001E5710" w:rsidRDefault="00482A5F" w:rsidP="00482A5F">
      <w:pPr>
        <w:tabs>
          <w:tab w:val="left" w:pos="6480"/>
        </w:tabs>
        <w:ind w:right="-35"/>
        <w:rPr>
          <w:rFonts w:ascii="Arial" w:hAnsi="Arial" w:cs="Arial"/>
          <w:color w:val="000000" w:themeColor="text1"/>
        </w:rPr>
      </w:pPr>
    </w:p>
    <w:p w14:paraId="52B53C53" w14:textId="4E2B5E71" w:rsidR="00482A5F" w:rsidRPr="001E5710" w:rsidRDefault="00482A5F" w:rsidP="00482A5F">
      <w:pPr>
        <w:tabs>
          <w:tab w:val="left" w:pos="6480"/>
        </w:tabs>
        <w:ind w:right="-35"/>
        <w:rPr>
          <w:rFonts w:ascii="Arial" w:hAnsi="Arial" w:cs="Arial"/>
          <w:color w:val="000000" w:themeColor="text1"/>
        </w:rPr>
      </w:pPr>
      <w:r w:rsidRPr="001E5710">
        <w:rPr>
          <w:rFonts w:ascii="Arial" w:hAnsi="Arial" w:cs="Arial"/>
          <w:color w:val="000000" w:themeColor="text1"/>
        </w:rPr>
        <w:t>The boundar</w:t>
      </w:r>
      <w:r w:rsidR="00220656" w:rsidRPr="001E5710">
        <w:rPr>
          <w:rFonts w:ascii="Arial" w:hAnsi="Arial" w:cs="Arial"/>
          <w:color w:val="000000" w:themeColor="text1"/>
        </w:rPr>
        <w:t>y</w:t>
      </w:r>
      <w:r w:rsidRPr="001E5710">
        <w:rPr>
          <w:rFonts w:ascii="Arial" w:hAnsi="Arial" w:cs="Arial"/>
          <w:color w:val="000000" w:themeColor="text1"/>
        </w:rPr>
        <w:t xml:space="preserve"> of the new SINC </w:t>
      </w:r>
      <w:r w:rsidR="00220656" w:rsidRPr="001E5710">
        <w:rPr>
          <w:rFonts w:ascii="Arial" w:hAnsi="Arial" w:cs="Arial"/>
          <w:color w:val="000000" w:themeColor="text1"/>
        </w:rPr>
        <w:t>is</w:t>
      </w:r>
      <w:r w:rsidRPr="001E5710">
        <w:rPr>
          <w:rFonts w:ascii="Arial" w:hAnsi="Arial" w:cs="Arial"/>
          <w:color w:val="000000" w:themeColor="text1"/>
        </w:rPr>
        <w:t xml:space="preserve"> shown on the accompanying map. Other existing SINCs, some of which may be in your ownership, are also shown on the map where they occur in the vicinity. I would be grateful if you could confirm receipt of this letter and the information contained within. You can do this by confirming your ownership in relation to the SINC boundaries on the map and the ownership details on the form, amending as necessary</w:t>
      </w:r>
      <w:r w:rsidR="000C0E8B" w:rsidRPr="001E5710">
        <w:rPr>
          <w:rFonts w:ascii="Arial" w:hAnsi="Arial" w:cs="Arial"/>
          <w:color w:val="000000" w:themeColor="text1"/>
        </w:rPr>
        <w:t xml:space="preserve"> </w:t>
      </w:r>
      <w:r w:rsidRPr="001E5710">
        <w:rPr>
          <w:rFonts w:ascii="Arial" w:hAnsi="Arial" w:cs="Arial"/>
          <w:color w:val="000000" w:themeColor="text1"/>
        </w:rPr>
        <w:t>and returning to HBIC.</w:t>
      </w:r>
    </w:p>
    <w:p w14:paraId="0DD80E0D" w14:textId="77777777" w:rsidR="00482A5F" w:rsidRPr="001E5710" w:rsidRDefault="00482A5F" w:rsidP="00482A5F">
      <w:pPr>
        <w:tabs>
          <w:tab w:val="left" w:pos="6480"/>
        </w:tabs>
        <w:ind w:right="-35"/>
        <w:rPr>
          <w:rFonts w:ascii="Arial" w:hAnsi="Arial" w:cs="Arial"/>
          <w:color w:val="000000" w:themeColor="text1"/>
        </w:rPr>
      </w:pPr>
    </w:p>
    <w:p w14:paraId="349FD0A8" w14:textId="77777777" w:rsidR="00482A5F" w:rsidRPr="001E5710" w:rsidRDefault="00482A5F" w:rsidP="00482A5F">
      <w:pPr>
        <w:tabs>
          <w:tab w:val="left" w:pos="6480"/>
        </w:tabs>
        <w:ind w:right="-35"/>
        <w:rPr>
          <w:rFonts w:ascii="Arial" w:hAnsi="Arial" w:cs="Arial"/>
          <w:iCs/>
          <w:color w:val="000000" w:themeColor="text1"/>
        </w:rPr>
      </w:pPr>
      <w:bookmarkStart w:id="1" w:name="OLE_LINK8"/>
      <w:bookmarkStart w:id="2" w:name="OLE_LINK9"/>
      <w:bookmarkStart w:id="3" w:name="OLE_LINK6"/>
      <w:bookmarkStart w:id="4" w:name="OLE_LINK7"/>
      <w:bookmarkStart w:id="5" w:name="OLE_LINK2"/>
      <w:bookmarkStart w:id="6" w:name="OLE_LINK1"/>
      <w:r w:rsidRPr="001E5710">
        <w:rPr>
          <w:rFonts w:ascii="Arial" w:hAnsi="Arial" w:cs="Arial"/>
          <w:iCs/>
          <w:color w:val="000000" w:themeColor="text1"/>
        </w:rPr>
        <w:t>As the designation and review of SINCs is an on-going process the most recent boundaries will be held by HBIC on behalf of the local authorities, as part of their evidence base to support development management and local plan work. If you would like more information about the planning implications of this designation, please contact the Planning office within your local planning authority</w:t>
      </w:r>
      <w:bookmarkEnd w:id="1"/>
      <w:bookmarkEnd w:id="2"/>
      <w:r w:rsidRPr="001E5710">
        <w:rPr>
          <w:rFonts w:ascii="Arial" w:hAnsi="Arial" w:cs="Arial"/>
          <w:iCs/>
          <w:color w:val="000000" w:themeColor="text1"/>
        </w:rPr>
        <w:t>.</w:t>
      </w:r>
    </w:p>
    <w:bookmarkEnd w:id="3"/>
    <w:bookmarkEnd w:id="4"/>
    <w:p w14:paraId="72147EE4" w14:textId="77777777" w:rsidR="00482A5F" w:rsidRPr="001E5710" w:rsidRDefault="00482A5F" w:rsidP="00482A5F">
      <w:pPr>
        <w:tabs>
          <w:tab w:val="left" w:pos="6480"/>
        </w:tabs>
        <w:ind w:right="-35"/>
        <w:rPr>
          <w:rFonts w:ascii="Arial" w:hAnsi="Arial" w:cs="Arial"/>
          <w:iCs/>
          <w:color w:val="000000" w:themeColor="text1"/>
        </w:rPr>
      </w:pPr>
    </w:p>
    <w:bookmarkEnd w:id="0"/>
    <w:bookmarkEnd w:id="5"/>
    <w:p w14:paraId="1754E412" w14:textId="77777777" w:rsidR="00482A5F" w:rsidRPr="001E5710" w:rsidRDefault="00482A5F" w:rsidP="00482A5F">
      <w:pPr>
        <w:pStyle w:val="BodyText"/>
        <w:ind w:right="1666"/>
        <w:rPr>
          <w:rFonts w:ascii="Arial" w:hAnsi="Arial" w:cs="Arial"/>
          <w:color w:val="000000" w:themeColor="text1"/>
        </w:rPr>
      </w:pPr>
      <w:r w:rsidRPr="001E5710">
        <w:rPr>
          <w:rFonts w:ascii="Arial" w:hAnsi="Arial" w:cs="Arial"/>
          <w:color w:val="000000" w:themeColor="text1"/>
        </w:rPr>
        <w:t xml:space="preserve">I look forward to hearing from you </w:t>
      </w:r>
      <w:proofErr w:type="gramStart"/>
      <w:r w:rsidRPr="001E5710">
        <w:rPr>
          <w:rFonts w:ascii="Arial" w:hAnsi="Arial" w:cs="Arial"/>
          <w:color w:val="000000" w:themeColor="text1"/>
        </w:rPr>
        <w:t>in the near future</w:t>
      </w:r>
      <w:proofErr w:type="gramEnd"/>
      <w:r w:rsidRPr="001E5710">
        <w:rPr>
          <w:rFonts w:ascii="Arial" w:hAnsi="Arial" w:cs="Arial"/>
          <w:color w:val="000000" w:themeColor="text1"/>
        </w:rPr>
        <w:t>.</w:t>
      </w:r>
    </w:p>
    <w:bookmarkEnd w:id="6"/>
    <w:p w14:paraId="2EBE481A" w14:textId="77777777" w:rsidR="00482A5F" w:rsidRPr="001E5710" w:rsidRDefault="00482A5F" w:rsidP="00482A5F">
      <w:pPr>
        <w:pStyle w:val="BodyText"/>
        <w:rPr>
          <w:rFonts w:ascii="Arial" w:hAnsi="Arial" w:cs="Arial"/>
          <w:color w:val="000000" w:themeColor="text1"/>
        </w:rPr>
      </w:pPr>
    </w:p>
    <w:p w14:paraId="54E0E4D0" w14:textId="77777777" w:rsidR="00482A5F" w:rsidRPr="001E5710" w:rsidRDefault="00482A5F" w:rsidP="00482A5F">
      <w:pPr>
        <w:pStyle w:val="BodyText"/>
        <w:rPr>
          <w:rFonts w:ascii="Arial" w:hAnsi="Arial" w:cs="Arial"/>
          <w:color w:val="000000" w:themeColor="text1"/>
        </w:rPr>
      </w:pPr>
      <w:r w:rsidRPr="001E5710">
        <w:rPr>
          <w:rFonts w:ascii="Arial" w:hAnsi="Arial" w:cs="Arial"/>
          <w:color w:val="000000" w:themeColor="text1"/>
        </w:rPr>
        <w:t>Yours sincerely,</w:t>
      </w:r>
    </w:p>
    <w:p w14:paraId="52B6D175" w14:textId="77777777" w:rsidR="00482A5F" w:rsidRPr="001E5710" w:rsidRDefault="00482A5F" w:rsidP="00482A5F">
      <w:pPr>
        <w:pStyle w:val="BodyText"/>
        <w:rPr>
          <w:rFonts w:ascii="Arial" w:hAnsi="Arial" w:cs="Arial"/>
          <w:color w:val="000000" w:themeColor="text1"/>
        </w:rPr>
      </w:pPr>
    </w:p>
    <w:p w14:paraId="4A8E63CC" w14:textId="144A1085" w:rsidR="00482A5F" w:rsidRPr="001E5710" w:rsidRDefault="00C61611" w:rsidP="00482A5F">
      <w:pPr>
        <w:pStyle w:val="BodyText"/>
        <w:rPr>
          <w:rFonts w:ascii="Arial" w:hAnsi="Arial" w:cs="Arial"/>
          <w:color w:val="000000" w:themeColor="text1"/>
        </w:rPr>
      </w:pPr>
      <w:r w:rsidRPr="001E5710">
        <w:rPr>
          <w:rFonts w:ascii="Arial" w:hAnsi="Arial" w:cs="Arial"/>
          <w:noProof/>
          <w:color w:val="000000" w:themeColor="text1"/>
        </w:rPr>
        <w:drawing>
          <wp:inline distT="0" distB="0" distL="0" distR="0" wp14:anchorId="372A84DA" wp14:editId="75376733">
            <wp:extent cx="1857375" cy="1033242"/>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65003" cy="1037485"/>
                    </a:xfrm>
                    <a:prstGeom prst="rect">
                      <a:avLst/>
                    </a:prstGeom>
                  </pic:spPr>
                </pic:pic>
              </a:graphicData>
            </a:graphic>
          </wp:inline>
        </w:drawing>
      </w:r>
    </w:p>
    <w:p w14:paraId="53977155" w14:textId="77777777" w:rsidR="00482A5F" w:rsidRPr="001E5710" w:rsidRDefault="00482A5F" w:rsidP="00482A5F">
      <w:pPr>
        <w:pStyle w:val="BodyText"/>
        <w:rPr>
          <w:rFonts w:ascii="Arial" w:hAnsi="Arial" w:cs="Arial"/>
          <w:color w:val="000000" w:themeColor="text1"/>
        </w:rPr>
      </w:pPr>
    </w:p>
    <w:p w14:paraId="7EDCACEB" w14:textId="77777777" w:rsidR="00C61611" w:rsidRPr="001E5710" w:rsidRDefault="00C61611" w:rsidP="00C61611">
      <w:pPr>
        <w:pStyle w:val="BodyText"/>
        <w:rPr>
          <w:rFonts w:ascii="Arial" w:hAnsi="Arial" w:cs="Arial"/>
          <w:color w:val="000000" w:themeColor="text1"/>
        </w:rPr>
      </w:pPr>
      <w:r w:rsidRPr="001E5710">
        <w:rPr>
          <w:rFonts w:ascii="Arial" w:hAnsi="Arial" w:cs="Arial"/>
          <w:color w:val="000000" w:themeColor="text1"/>
        </w:rPr>
        <w:t>Dr Sarah Callegari</w:t>
      </w:r>
    </w:p>
    <w:p w14:paraId="72E2BB10" w14:textId="77777777" w:rsidR="00C61611" w:rsidRPr="001E5710" w:rsidRDefault="00C61611" w:rsidP="00C61611">
      <w:pPr>
        <w:pStyle w:val="BodyText"/>
        <w:rPr>
          <w:rFonts w:ascii="Arial" w:hAnsi="Arial" w:cs="Arial"/>
          <w:color w:val="000000" w:themeColor="text1"/>
        </w:rPr>
      </w:pPr>
      <w:r w:rsidRPr="001E5710">
        <w:rPr>
          <w:rFonts w:ascii="Arial" w:hAnsi="Arial" w:cs="Arial"/>
          <w:color w:val="000000" w:themeColor="text1"/>
        </w:rPr>
        <w:t>Programme Manager</w:t>
      </w:r>
    </w:p>
    <w:p w14:paraId="7F2F5337" w14:textId="77777777" w:rsidR="00C61611" w:rsidRPr="001E5710" w:rsidRDefault="00C61611" w:rsidP="00C61611">
      <w:pPr>
        <w:pStyle w:val="BodyText"/>
        <w:rPr>
          <w:rFonts w:ascii="Arial" w:hAnsi="Arial" w:cs="Arial"/>
          <w:color w:val="000000" w:themeColor="text1"/>
          <w:szCs w:val="22"/>
        </w:rPr>
      </w:pPr>
      <w:r w:rsidRPr="001E5710">
        <w:rPr>
          <w:rFonts w:ascii="Arial" w:hAnsi="Arial" w:cs="Arial"/>
          <w:color w:val="000000" w:themeColor="text1"/>
          <w:szCs w:val="22"/>
        </w:rPr>
        <w:t xml:space="preserve">Email: </w:t>
      </w:r>
      <w:hyperlink r:id="rId14" w:history="1">
        <w:r w:rsidRPr="001E5710">
          <w:rPr>
            <w:rStyle w:val="Hyperlink"/>
            <w:rFonts w:ascii="Arial" w:hAnsi="Arial" w:cs="Arial"/>
            <w:color w:val="000000" w:themeColor="text1"/>
            <w:sz w:val="22"/>
            <w:szCs w:val="22"/>
          </w:rPr>
          <w:t>sarah.callegari@hants.gov.uk</w:t>
        </w:r>
      </w:hyperlink>
    </w:p>
    <w:p w14:paraId="1C4FB2E7" w14:textId="5A9B53FF" w:rsidR="00482A5F" w:rsidRPr="001E5710" w:rsidRDefault="00C61611" w:rsidP="00482A5F">
      <w:pPr>
        <w:pStyle w:val="BodyText"/>
        <w:rPr>
          <w:rFonts w:ascii="Arial" w:hAnsi="Arial" w:cs="Arial"/>
          <w:color w:val="000000" w:themeColor="text1"/>
        </w:rPr>
      </w:pPr>
      <w:r w:rsidRPr="001E5710">
        <w:rPr>
          <w:rFonts w:ascii="Arial" w:hAnsi="Arial" w:cs="Arial"/>
          <w:color w:val="000000" w:themeColor="text1"/>
        </w:rPr>
        <w:t xml:space="preserve">Direct line: </w:t>
      </w:r>
      <w:r w:rsidR="00B85F71" w:rsidRPr="001E5710">
        <w:rPr>
          <w:rFonts w:ascii="Arial" w:hAnsi="Arial" w:cs="Arial"/>
          <w:color w:val="000000" w:themeColor="text1"/>
        </w:rPr>
        <w:t>0370 779 5026</w:t>
      </w:r>
    </w:p>
    <w:p w14:paraId="66713ADF" w14:textId="77777777" w:rsidR="00B85F71" w:rsidRPr="001E5710" w:rsidRDefault="00B85F71" w:rsidP="00482A5F">
      <w:pPr>
        <w:pStyle w:val="BodyText"/>
        <w:rPr>
          <w:rFonts w:ascii="Arial" w:hAnsi="Arial" w:cs="Arial"/>
          <w:color w:val="000000" w:themeColor="text1"/>
        </w:rPr>
      </w:pPr>
    </w:p>
    <w:p w14:paraId="388F0822" w14:textId="518A043D" w:rsidR="00482A5F" w:rsidRPr="001E5710" w:rsidRDefault="00482A5F" w:rsidP="00482A5F">
      <w:pPr>
        <w:pStyle w:val="BodyText"/>
        <w:rPr>
          <w:rFonts w:ascii="Arial" w:hAnsi="Arial" w:cs="Arial"/>
          <w:color w:val="000000" w:themeColor="text1"/>
        </w:rPr>
      </w:pPr>
      <w:r w:rsidRPr="001E5710">
        <w:rPr>
          <w:rFonts w:ascii="Arial" w:hAnsi="Arial" w:cs="Arial"/>
          <w:color w:val="000000" w:themeColor="text1"/>
        </w:rPr>
        <w:t xml:space="preserve">Encs: Site map, SINC leaflet, Ownership Confirmation &amp; Comments form, Land Management Advisors Note </w:t>
      </w:r>
    </w:p>
    <w:p w14:paraId="6237CD60" w14:textId="77777777" w:rsidR="00482A5F" w:rsidRPr="001E5710" w:rsidRDefault="00482A5F" w:rsidP="00482A5F">
      <w:pPr>
        <w:rPr>
          <w:rFonts w:ascii="Garamond" w:hAnsi="Garamond"/>
          <w:color w:val="000000" w:themeColor="text1"/>
        </w:rPr>
      </w:pPr>
    </w:p>
    <w:p w14:paraId="11CED197" w14:textId="77777777" w:rsidR="008A48CB" w:rsidRPr="001E5710" w:rsidRDefault="008A48CB" w:rsidP="00482A5F">
      <w:pPr>
        <w:ind w:right="1666"/>
        <w:rPr>
          <w:rFonts w:ascii="Garamond" w:hAnsi="Garamond"/>
          <w:color w:val="000000" w:themeColor="text1"/>
        </w:rPr>
      </w:pPr>
    </w:p>
    <w:sectPr w:rsidR="008A48CB" w:rsidRPr="001E5710" w:rsidSect="00220656">
      <w:headerReference w:type="first" r:id="rId15"/>
      <w:footerReference w:type="first" r:id="rId16"/>
      <w:pgSz w:w="11906" w:h="16838" w:code="9"/>
      <w:pgMar w:top="1304" w:right="1009" w:bottom="1304" w:left="1009" w:header="709" w:footer="505"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7CC9E" w14:textId="77777777" w:rsidR="00EB3DCC" w:rsidRDefault="00EB3DCC">
      <w:r>
        <w:separator/>
      </w:r>
    </w:p>
  </w:endnote>
  <w:endnote w:type="continuationSeparator" w:id="0">
    <w:p w14:paraId="573FD5D0" w14:textId="77777777" w:rsidR="00EB3DCC" w:rsidRDefault="00EB3DCC">
      <w:r>
        <w:continuationSeparator/>
      </w:r>
    </w:p>
  </w:endnote>
  <w:endnote w:id="1">
    <w:p w14:paraId="2BF154F6" w14:textId="77777777" w:rsidR="00482A5F" w:rsidRPr="0010271C" w:rsidRDefault="00482A5F" w:rsidP="00482A5F">
      <w:pPr>
        <w:pStyle w:val="EndnoteText"/>
        <w:rPr>
          <w:rFonts w:ascii="Arial" w:hAnsi="Arial" w:cs="Arial"/>
        </w:rPr>
      </w:pPr>
      <w:r w:rsidRPr="00F94BE9">
        <w:rPr>
          <w:rStyle w:val="EndnoteReference"/>
          <w:rFonts w:ascii="Arial" w:hAnsi="Arial" w:cs="Arial"/>
        </w:rPr>
        <w:endnoteRef/>
      </w:r>
      <w:r w:rsidRPr="00F94BE9">
        <w:rPr>
          <w:rFonts w:ascii="Arial" w:hAnsi="Arial" w:cs="Arial"/>
        </w:rPr>
        <w:t xml:space="preserve"> Local Sites; Guidance on their identification, Selection and Management, Defra 2006. See </w:t>
      </w:r>
      <w:hyperlink r:id="rId1" w:history="1">
        <w:r w:rsidRPr="0010271C">
          <w:rPr>
            <w:rStyle w:val="Hyperlink"/>
            <w:rFonts w:ascii="Arial" w:hAnsi="Arial" w:cs="Arial"/>
          </w:rPr>
          <w:t>http://webarchive.nationalarchives.gov.uk/20130402151656/http://archive.defra.gov.uk/rural/documents/protected/localsites.pdf</w:t>
        </w:r>
      </w:hyperlink>
      <w:r w:rsidRPr="0010271C">
        <w:rPr>
          <w:rFonts w:ascii="Arial" w:hAnsi="Arial" w:cs="Arial"/>
        </w:rPr>
        <w:t xml:space="preserve"> </w:t>
      </w:r>
    </w:p>
    <w:p w14:paraId="645521CE" w14:textId="77777777" w:rsidR="00482A5F" w:rsidRPr="00F94BE9" w:rsidRDefault="00482A5F" w:rsidP="00482A5F">
      <w:pPr>
        <w:pStyle w:val="EndnoteText"/>
        <w:rPr>
          <w:rFonts w:ascii="Arial" w:hAnsi="Arial" w:cs="Aria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AADCE" w14:textId="77777777" w:rsidR="005E74DD" w:rsidRPr="00320D65" w:rsidRDefault="005E74DD" w:rsidP="005E74DD">
    <w:pPr>
      <w:pStyle w:val="Footer"/>
    </w:pPr>
    <w:r>
      <w:rPr>
        <w:rFonts w:ascii="Arial" w:hAnsi="Arial" w:cs="Arial"/>
        <w:color w:val="006699"/>
        <w:sz w:val="20"/>
        <w:szCs w:val="20"/>
      </w:rPr>
      <w:t>The Hampshire Biodiversity Information Centre Partnership includes local authorities, government agencies, wildlife charities and species recording groups</w:t>
    </w:r>
  </w:p>
  <w:p w14:paraId="346A6E29" w14:textId="77777777" w:rsidR="006C499D" w:rsidRPr="005E74DD" w:rsidRDefault="006C499D" w:rsidP="005E74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5F2E7" w14:textId="77777777" w:rsidR="00220656" w:rsidRPr="005E74DD" w:rsidRDefault="00220656" w:rsidP="005E7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B4F0B" w14:textId="77777777" w:rsidR="00EB3DCC" w:rsidRDefault="00EB3DCC">
      <w:r>
        <w:separator/>
      </w:r>
    </w:p>
  </w:footnote>
  <w:footnote w:type="continuationSeparator" w:id="0">
    <w:p w14:paraId="51E74B9A" w14:textId="77777777" w:rsidR="00EB3DCC" w:rsidRDefault="00EB3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3D7E3" w14:textId="77777777" w:rsidR="005E74DD" w:rsidRDefault="005E74DD">
    <w:pPr>
      <w:pStyle w:val="Header"/>
    </w:pPr>
  </w:p>
  <w:p w14:paraId="0D2DDE2F" w14:textId="77777777" w:rsidR="005E74DD" w:rsidRDefault="005E74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24B2" w14:textId="1BE3EACC" w:rsidR="005E74DD" w:rsidRDefault="000A6C67" w:rsidP="005E74DD">
    <w:pPr>
      <w:pStyle w:val="Header"/>
      <w:tabs>
        <w:tab w:val="clear" w:pos="8640"/>
        <w:tab w:val="right" w:pos="8222"/>
      </w:tabs>
      <w:jc w:val="right"/>
    </w:pPr>
    <w:r>
      <w:rPr>
        <w:noProof/>
      </w:rPr>
      <mc:AlternateContent>
        <mc:Choice Requires="wps">
          <w:drawing>
            <wp:anchor distT="0" distB="0" distL="114300" distR="114300" simplePos="0" relativeHeight="251658240" behindDoc="0" locked="1" layoutInCell="1" allowOverlap="1" wp14:anchorId="20BD2D6B" wp14:editId="71246281">
              <wp:simplePos x="0" y="0"/>
              <wp:positionH relativeFrom="column">
                <wp:posOffset>5025390</wp:posOffset>
              </wp:positionH>
              <wp:positionV relativeFrom="page">
                <wp:posOffset>4136390</wp:posOffset>
              </wp:positionV>
              <wp:extent cx="1552575" cy="53822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538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2F18E" w14:textId="77777777" w:rsidR="005E74DD" w:rsidRDefault="005E74DD" w:rsidP="005E74DD">
                          <w:pPr>
                            <w:spacing w:line="360" w:lineRule="auto"/>
                            <w:rPr>
                              <w:rFonts w:ascii="Arial" w:hAnsi="Arial" w:cs="Arial"/>
                              <w:bCs/>
                              <w:i/>
                              <w:iCs/>
                              <w:color w:val="006699"/>
                              <w:sz w:val="32"/>
                              <w:szCs w:val="32"/>
                            </w:rPr>
                          </w:pPr>
                          <w:r>
                            <w:rPr>
                              <w:rFonts w:ascii="Arial" w:hAnsi="Arial" w:cs="Arial"/>
                              <w:bCs/>
                              <w:i/>
                              <w:iCs/>
                              <w:color w:val="006699"/>
                              <w:sz w:val="32"/>
                              <w:szCs w:val="32"/>
                            </w:rPr>
                            <w:t>sharing</w:t>
                          </w:r>
                        </w:p>
                        <w:p w14:paraId="4CB996E6" w14:textId="77777777" w:rsidR="005E74DD" w:rsidRDefault="005E74DD" w:rsidP="005E74DD">
                          <w:pPr>
                            <w:spacing w:line="360" w:lineRule="auto"/>
                            <w:rPr>
                              <w:rFonts w:ascii="Arial" w:hAnsi="Arial" w:cs="Arial"/>
                              <w:bCs/>
                              <w:i/>
                              <w:iCs/>
                              <w:color w:val="006699"/>
                              <w:sz w:val="32"/>
                              <w:szCs w:val="32"/>
                            </w:rPr>
                          </w:pPr>
                        </w:p>
                        <w:p w14:paraId="06DEC5E2" w14:textId="77777777" w:rsidR="005E74DD" w:rsidRDefault="005E74DD" w:rsidP="005E74DD">
                          <w:pPr>
                            <w:spacing w:line="360" w:lineRule="auto"/>
                            <w:rPr>
                              <w:rFonts w:ascii="Arial" w:hAnsi="Arial" w:cs="Arial"/>
                              <w:bCs/>
                              <w:i/>
                              <w:iCs/>
                              <w:color w:val="006699"/>
                              <w:sz w:val="32"/>
                              <w:szCs w:val="32"/>
                            </w:rPr>
                          </w:pPr>
                        </w:p>
                        <w:p w14:paraId="2B5A17CA" w14:textId="77777777" w:rsidR="005E74DD" w:rsidRDefault="005E74DD" w:rsidP="005E74DD">
                          <w:pPr>
                            <w:spacing w:line="360" w:lineRule="auto"/>
                            <w:rPr>
                              <w:rFonts w:ascii="Arial" w:hAnsi="Arial" w:cs="Arial"/>
                              <w:bCs/>
                              <w:i/>
                              <w:iCs/>
                              <w:color w:val="006699"/>
                              <w:sz w:val="32"/>
                              <w:szCs w:val="32"/>
                            </w:rPr>
                          </w:pPr>
                          <w:r>
                            <w:rPr>
                              <w:rFonts w:ascii="Arial" w:hAnsi="Arial" w:cs="Arial"/>
                              <w:bCs/>
                              <w:i/>
                              <w:iCs/>
                              <w:color w:val="006699"/>
                              <w:sz w:val="32"/>
                              <w:szCs w:val="32"/>
                            </w:rPr>
                            <w:t>information</w:t>
                          </w:r>
                        </w:p>
                        <w:p w14:paraId="3A4F6C10" w14:textId="77777777" w:rsidR="005E74DD" w:rsidRDefault="005E74DD" w:rsidP="005E74DD">
                          <w:pPr>
                            <w:spacing w:line="360" w:lineRule="auto"/>
                            <w:rPr>
                              <w:rFonts w:ascii="Arial" w:hAnsi="Arial" w:cs="Arial"/>
                              <w:bCs/>
                              <w:i/>
                              <w:iCs/>
                              <w:color w:val="006699"/>
                              <w:sz w:val="32"/>
                              <w:szCs w:val="32"/>
                            </w:rPr>
                          </w:pPr>
                        </w:p>
                        <w:p w14:paraId="13F166D3" w14:textId="77777777" w:rsidR="005E74DD" w:rsidRDefault="005E74DD" w:rsidP="005E74DD">
                          <w:pPr>
                            <w:spacing w:line="360" w:lineRule="auto"/>
                            <w:rPr>
                              <w:rFonts w:ascii="Arial" w:hAnsi="Arial" w:cs="Arial"/>
                              <w:bCs/>
                              <w:i/>
                              <w:iCs/>
                              <w:color w:val="006699"/>
                              <w:sz w:val="32"/>
                              <w:szCs w:val="32"/>
                            </w:rPr>
                          </w:pPr>
                        </w:p>
                        <w:p w14:paraId="2F026B4B" w14:textId="77777777" w:rsidR="005E74DD" w:rsidRDefault="005E74DD" w:rsidP="005E74DD">
                          <w:pPr>
                            <w:spacing w:line="360" w:lineRule="auto"/>
                            <w:rPr>
                              <w:rFonts w:ascii="Arial" w:hAnsi="Arial" w:cs="Arial"/>
                              <w:bCs/>
                              <w:i/>
                              <w:iCs/>
                              <w:color w:val="006699"/>
                              <w:sz w:val="32"/>
                              <w:szCs w:val="32"/>
                            </w:rPr>
                          </w:pPr>
                          <w:r>
                            <w:rPr>
                              <w:rFonts w:ascii="Arial" w:hAnsi="Arial" w:cs="Arial"/>
                              <w:bCs/>
                              <w:i/>
                              <w:iCs/>
                              <w:color w:val="006699"/>
                              <w:sz w:val="32"/>
                              <w:szCs w:val="32"/>
                            </w:rPr>
                            <w:t>about</w:t>
                          </w:r>
                        </w:p>
                        <w:p w14:paraId="0ADAF065" w14:textId="77777777" w:rsidR="005E74DD" w:rsidRDefault="005E74DD" w:rsidP="005E74DD">
                          <w:pPr>
                            <w:spacing w:line="360" w:lineRule="auto"/>
                            <w:rPr>
                              <w:rFonts w:ascii="Arial" w:hAnsi="Arial" w:cs="Arial"/>
                              <w:bCs/>
                              <w:i/>
                              <w:iCs/>
                              <w:color w:val="006699"/>
                              <w:sz w:val="32"/>
                              <w:szCs w:val="32"/>
                            </w:rPr>
                          </w:pPr>
                        </w:p>
                        <w:p w14:paraId="0C45057F" w14:textId="77777777" w:rsidR="005E74DD" w:rsidRDefault="005E74DD" w:rsidP="005E74DD">
                          <w:pPr>
                            <w:spacing w:line="360" w:lineRule="auto"/>
                            <w:rPr>
                              <w:rFonts w:ascii="Arial" w:hAnsi="Arial" w:cs="Arial"/>
                              <w:bCs/>
                              <w:i/>
                              <w:iCs/>
                              <w:color w:val="006699"/>
                              <w:sz w:val="32"/>
                              <w:szCs w:val="32"/>
                            </w:rPr>
                          </w:pPr>
                        </w:p>
                        <w:p w14:paraId="4EF09275" w14:textId="77777777" w:rsidR="005E74DD" w:rsidRDefault="005E74DD" w:rsidP="005E74DD">
                          <w:pPr>
                            <w:spacing w:line="360" w:lineRule="auto"/>
                            <w:rPr>
                              <w:rFonts w:ascii="Arial" w:hAnsi="Arial" w:cs="Arial"/>
                              <w:bCs/>
                              <w:i/>
                              <w:iCs/>
                              <w:color w:val="006699"/>
                              <w:sz w:val="32"/>
                              <w:szCs w:val="32"/>
                            </w:rPr>
                          </w:pPr>
                          <w:r>
                            <w:rPr>
                              <w:rFonts w:ascii="Arial" w:hAnsi="Arial" w:cs="Arial"/>
                              <w:bCs/>
                              <w:i/>
                              <w:iCs/>
                              <w:color w:val="006699"/>
                              <w:sz w:val="32"/>
                              <w:szCs w:val="32"/>
                            </w:rPr>
                            <w:t>Hampshire’s</w:t>
                          </w:r>
                        </w:p>
                        <w:p w14:paraId="7E2F6A9E" w14:textId="77777777" w:rsidR="005E74DD" w:rsidRDefault="005E74DD" w:rsidP="005E74DD">
                          <w:pPr>
                            <w:spacing w:line="360" w:lineRule="auto"/>
                            <w:rPr>
                              <w:rFonts w:ascii="Arial" w:hAnsi="Arial" w:cs="Arial"/>
                              <w:bCs/>
                              <w:i/>
                              <w:iCs/>
                              <w:color w:val="006699"/>
                              <w:sz w:val="32"/>
                              <w:szCs w:val="32"/>
                            </w:rPr>
                          </w:pPr>
                        </w:p>
                        <w:p w14:paraId="7C1A209D" w14:textId="77777777" w:rsidR="005E74DD" w:rsidRDefault="005E74DD" w:rsidP="005E74DD">
                          <w:pPr>
                            <w:spacing w:line="360" w:lineRule="auto"/>
                            <w:rPr>
                              <w:rFonts w:ascii="Arial" w:hAnsi="Arial" w:cs="Arial"/>
                              <w:bCs/>
                              <w:i/>
                              <w:iCs/>
                              <w:color w:val="006699"/>
                              <w:sz w:val="32"/>
                              <w:szCs w:val="32"/>
                            </w:rPr>
                          </w:pPr>
                        </w:p>
                        <w:p w14:paraId="1162128F" w14:textId="77777777" w:rsidR="005E74DD" w:rsidRDefault="005E74DD" w:rsidP="005E74DD">
                          <w:pPr>
                            <w:spacing w:line="360" w:lineRule="auto"/>
                            <w:rPr>
                              <w:rFonts w:ascii="Arial" w:hAnsi="Arial" w:cs="Arial"/>
                              <w:bCs/>
                              <w:i/>
                              <w:iCs/>
                              <w:color w:val="006699"/>
                              <w:sz w:val="32"/>
                              <w:szCs w:val="32"/>
                            </w:rPr>
                          </w:pPr>
                          <w:r>
                            <w:rPr>
                              <w:rFonts w:ascii="Arial" w:hAnsi="Arial" w:cs="Arial"/>
                              <w:bCs/>
                              <w:i/>
                              <w:iCs/>
                              <w:color w:val="006699"/>
                              <w:sz w:val="32"/>
                              <w:szCs w:val="32"/>
                            </w:rPr>
                            <w:t>wildlife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D2D6B" id="_x0000_t202" coordsize="21600,21600" o:spt="202" path="m,l,21600r21600,l21600,xe">
              <v:stroke joinstyle="miter"/>
              <v:path gradientshapeok="t" o:connecttype="rect"/>
            </v:shapetype>
            <v:shape id="Text Box 2" o:spid="_x0000_s1026" type="#_x0000_t202" style="position:absolute;left:0;text-align:left;margin-left:395.7pt;margin-top:325.7pt;width:122.25pt;height:42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" filled="f" stroked="f">
              <v:textbox>
                <w:txbxContent>
                  <w:p w14:paraId="37C2F18E" w14:textId="77777777" w:rsidR="005E74DD" w:rsidRDefault="005E74DD" w:rsidP="005E74DD">
                    <w:pPr>
                      <w:spacing w:line="360" w:lineRule="auto"/>
                      <w:rPr>
                        <w:rFonts w:ascii="Arial" w:hAnsi="Arial" w:cs="Arial"/>
                        <w:bCs/>
                        <w:i/>
                        <w:iCs/>
                        <w:color w:val="006699"/>
                        <w:sz w:val="32"/>
                        <w:szCs w:val="32"/>
                      </w:rPr>
                    </w:pPr>
                    <w:r>
                      <w:rPr>
                        <w:rFonts w:ascii="Arial" w:hAnsi="Arial" w:cs="Arial"/>
                        <w:bCs/>
                        <w:i/>
                        <w:iCs/>
                        <w:color w:val="006699"/>
                        <w:sz w:val="32"/>
                        <w:szCs w:val="32"/>
                      </w:rPr>
                      <w:t>sharing</w:t>
                    </w:r>
                  </w:p>
                  <w:p w14:paraId="4CB996E6" w14:textId="77777777" w:rsidR="005E74DD" w:rsidRDefault="005E74DD" w:rsidP="005E74DD">
                    <w:pPr>
                      <w:spacing w:line="360" w:lineRule="auto"/>
                      <w:rPr>
                        <w:rFonts w:ascii="Arial" w:hAnsi="Arial" w:cs="Arial"/>
                        <w:bCs/>
                        <w:i/>
                        <w:iCs/>
                        <w:color w:val="006699"/>
                        <w:sz w:val="32"/>
                        <w:szCs w:val="32"/>
                      </w:rPr>
                    </w:pPr>
                  </w:p>
                  <w:p w14:paraId="06DEC5E2" w14:textId="77777777" w:rsidR="005E74DD" w:rsidRDefault="005E74DD" w:rsidP="005E74DD">
                    <w:pPr>
                      <w:spacing w:line="360" w:lineRule="auto"/>
                      <w:rPr>
                        <w:rFonts w:ascii="Arial" w:hAnsi="Arial" w:cs="Arial"/>
                        <w:bCs/>
                        <w:i/>
                        <w:iCs/>
                        <w:color w:val="006699"/>
                        <w:sz w:val="32"/>
                        <w:szCs w:val="32"/>
                      </w:rPr>
                    </w:pPr>
                  </w:p>
                  <w:p w14:paraId="2B5A17CA" w14:textId="77777777" w:rsidR="005E74DD" w:rsidRDefault="005E74DD" w:rsidP="005E74DD">
                    <w:pPr>
                      <w:spacing w:line="360" w:lineRule="auto"/>
                      <w:rPr>
                        <w:rFonts w:ascii="Arial" w:hAnsi="Arial" w:cs="Arial"/>
                        <w:bCs/>
                        <w:i/>
                        <w:iCs/>
                        <w:color w:val="006699"/>
                        <w:sz w:val="32"/>
                        <w:szCs w:val="32"/>
                      </w:rPr>
                    </w:pPr>
                    <w:r>
                      <w:rPr>
                        <w:rFonts w:ascii="Arial" w:hAnsi="Arial" w:cs="Arial"/>
                        <w:bCs/>
                        <w:i/>
                        <w:iCs/>
                        <w:color w:val="006699"/>
                        <w:sz w:val="32"/>
                        <w:szCs w:val="32"/>
                      </w:rPr>
                      <w:t>information</w:t>
                    </w:r>
                  </w:p>
                  <w:p w14:paraId="3A4F6C10" w14:textId="77777777" w:rsidR="005E74DD" w:rsidRDefault="005E74DD" w:rsidP="005E74DD">
                    <w:pPr>
                      <w:spacing w:line="360" w:lineRule="auto"/>
                      <w:rPr>
                        <w:rFonts w:ascii="Arial" w:hAnsi="Arial" w:cs="Arial"/>
                        <w:bCs/>
                        <w:i/>
                        <w:iCs/>
                        <w:color w:val="006699"/>
                        <w:sz w:val="32"/>
                        <w:szCs w:val="32"/>
                      </w:rPr>
                    </w:pPr>
                  </w:p>
                  <w:p w14:paraId="13F166D3" w14:textId="77777777" w:rsidR="005E74DD" w:rsidRDefault="005E74DD" w:rsidP="005E74DD">
                    <w:pPr>
                      <w:spacing w:line="360" w:lineRule="auto"/>
                      <w:rPr>
                        <w:rFonts w:ascii="Arial" w:hAnsi="Arial" w:cs="Arial"/>
                        <w:bCs/>
                        <w:i/>
                        <w:iCs/>
                        <w:color w:val="006699"/>
                        <w:sz w:val="32"/>
                        <w:szCs w:val="32"/>
                      </w:rPr>
                    </w:pPr>
                  </w:p>
                  <w:p w14:paraId="2F026B4B" w14:textId="77777777" w:rsidR="005E74DD" w:rsidRDefault="005E74DD" w:rsidP="005E74DD">
                    <w:pPr>
                      <w:spacing w:line="360" w:lineRule="auto"/>
                      <w:rPr>
                        <w:rFonts w:ascii="Arial" w:hAnsi="Arial" w:cs="Arial"/>
                        <w:bCs/>
                        <w:i/>
                        <w:iCs/>
                        <w:color w:val="006699"/>
                        <w:sz w:val="32"/>
                        <w:szCs w:val="32"/>
                      </w:rPr>
                    </w:pPr>
                    <w:r>
                      <w:rPr>
                        <w:rFonts w:ascii="Arial" w:hAnsi="Arial" w:cs="Arial"/>
                        <w:bCs/>
                        <w:i/>
                        <w:iCs/>
                        <w:color w:val="006699"/>
                        <w:sz w:val="32"/>
                        <w:szCs w:val="32"/>
                      </w:rPr>
                      <w:t>about</w:t>
                    </w:r>
                  </w:p>
                  <w:p w14:paraId="0ADAF065" w14:textId="77777777" w:rsidR="005E74DD" w:rsidRDefault="005E74DD" w:rsidP="005E74DD">
                    <w:pPr>
                      <w:spacing w:line="360" w:lineRule="auto"/>
                      <w:rPr>
                        <w:rFonts w:ascii="Arial" w:hAnsi="Arial" w:cs="Arial"/>
                        <w:bCs/>
                        <w:i/>
                        <w:iCs/>
                        <w:color w:val="006699"/>
                        <w:sz w:val="32"/>
                        <w:szCs w:val="32"/>
                      </w:rPr>
                    </w:pPr>
                  </w:p>
                  <w:p w14:paraId="0C45057F" w14:textId="77777777" w:rsidR="005E74DD" w:rsidRDefault="005E74DD" w:rsidP="005E74DD">
                    <w:pPr>
                      <w:spacing w:line="360" w:lineRule="auto"/>
                      <w:rPr>
                        <w:rFonts w:ascii="Arial" w:hAnsi="Arial" w:cs="Arial"/>
                        <w:bCs/>
                        <w:i/>
                        <w:iCs/>
                        <w:color w:val="006699"/>
                        <w:sz w:val="32"/>
                        <w:szCs w:val="32"/>
                      </w:rPr>
                    </w:pPr>
                  </w:p>
                  <w:p w14:paraId="4EF09275" w14:textId="77777777" w:rsidR="005E74DD" w:rsidRDefault="005E74DD" w:rsidP="005E74DD">
                    <w:pPr>
                      <w:spacing w:line="360" w:lineRule="auto"/>
                      <w:rPr>
                        <w:rFonts w:ascii="Arial" w:hAnsi="Arial" w:cs="Arial"/>
                        <w:bCs/>
                        <w:i/>
                        <w:iCs/>
                        <w:color w:val="006699"/>
                        <w:sz w:val="32"/>
                        <w:szCs w:val="32"/>
                      </w:rPr>
                    </w:pPr>
                    <w:r>
                      <w:rPr>
                        <w:rFonts w:ascii="Arial" w:hAnsi="Arial" w:cs="Arial"/>
                        <w:bCs/>
                        <w:i/>
                        <w:iCs/>
                        <w:color w:val="006699"/>
                        <w:sz w:val="32"/>
                        <w:szCs w:val="32"/>
                      </w:rPr>
                      <w:t>Hampshire’s</w:t>
                    </w:r>
                  </w:p>
                  <w:p w14:paraId="7E2F6A9E" w14:textId="77777777" w:rsidR="005E74DD" w:rsidRDefault="005E74DD" w:rsidP="005E74DD">
                    <w:pPr>
                      <w:spacing w:line="360" w:lineRule="auto"/>
                      <w:rPr>
                        <w:rFonts w:ascii="Arial" w:hAnsi="Arial" w:cs="Arial"/>
                        <w:bCs/>
                        <w:i/>
                        <w:iCs/>
                        <w:color w:val="006699"/>
                        <w:sz w:val="32"/>
                        <w:szCs w:val="32"/>
                      </w:rPr>
                    </w:pPr>
                  </w:p>
                  <w:p w14:paraId="7C1A209D" w14:textId="77777777" w:rsidR="005E74DD" w:rsidRDefault="005E74DD" w:rsidP="005E74DD">
                    <w:pPr>
                      <w:spacing w:line="360" w:lineRule="auto"/>
                      <w:rPr>
                        <w:rFonts w:ascii="Arial" w:hAnsi="Arial" w:cs="Arial"/>
                        <w:bCs/>
                        <w:i/>
                        <w:iCs/>
                        <w:color w:val="006699"/>
                        <w:sz w:val="32"/>
                        <w:szCs w:val="32"/>
                      </w:rPr>
                    </w:pPr>
                  </w:p>
                  <w:p w14:paraId="1162128F" w14:textId="77777777" w:rsidR="005E74DD" w:rsidRDefault="005E74DD" w:rsidP="005E74DD">
                    <w:pPr>
                      <w:spacing w:line="360" w:lineRule="auto"/>
                      <w:rPr>
                        <w:rFonts w:ascii="Arial" w:hAnsi="Arial" w:cs="Arial"/>
                        <w:bCs/>
                        <w:i/>
                        <w:iCs/>
                        <w:color w:val="006699"/>
                        <w:sz w:val="32"/>
                        <w:szCs w:val="32"/>
                      </w:rPr>
                    </w:pPr>
                    <w:r>
                      <w:rPr>
                        <w:rFonts w:ascii="Arial" w:hAnsi="Arial" w:cs="Arial"/>
                        <w:bCs/>
                        <w:i/>
                        <w:iCs/>
                        <w:color w:val="006699"/>
                        <w:sz w:val="32"/>
                        <w:szCs w:val="32"/>
                      </w:rPr>
                      <w:t>wildlife</w:t>
                    </w:r>
                  </w:p>
                </w:txbxContent>
              </v:textbox>
              <w10:wrap anchory="page"/>
              <w10:anchorlock/>
            </v:shape>
          </w:pict>
        </mc:Fallback>
      </mc:AlternateContent>
    </w:r>
    <w:r>
      <w:rPr>
        <w:noProof/>
      </w:rPr>
      <mc:AlternateContent>
        <mc:Choice Requires="wps">
          <w:drawing>
            <wp:anchor distT="0" distB="0" distL="114300" distR="114300" simplePos="0" relativeHeight="251657216" behindDoc="0" locked="0" layoutInCell="1" allowOverlap="1" wp14:anchorId="148420F7" wp14:editId="103C552C">
              <wp:simplePos x="0" y="0"/>
              <wp:positionH relativeFrom="column">
                <wp:posOffset>5025390</wp:posOffset>
              </wp:positionH>
              <wp:positionV relativeFrom="paragraph">
                <wp:posOffset>1519555</wp:posOffset>
              </wp:positionV>
              <wp:extent cx="1651635" cy="15525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24F828" w14:textId="77777777" w:rsidR="00CC26A5" w:rsidRDefault="00CC26A5" w:rsidP="00CC26A5">
                          <w:pPr>
                            <w:rPr>
                              <w:rFonts w:ascii="Arial" w:eastAsia="Arial Unicode MS" w:hAnsi="Arial" w:cs="Arial"/>
                              <w:color w:val="006699"/>
                              <w:sz w:val="16"/>
                              <w:szCs w:val="16"/>
                            </w:rPr>
                          </w:pPr>
                          <w:r>
                            <w:rPr>
                              <w:rFonts w:ascii="Arial" w:hAnsi="Arial" w:cs="Arial"/>
                              <w:color w:val="006699"/>
                              <w:sz w:val="16"/>
                              <w:szCs w:val="16"/>
                            </w:rPr>
                            <w:t>HBIC</w:t>
                          </w:r>
                        </w:p>
                        <w:p w14:paraId="485110F7" w14:textId="77777777" w:rsidR="00CC26A5" w:rsidRPr="00963B79" w:rsidRDefault="00CC26A5" w:rsidP="00CC26A5">
                          <w:pPr>
                            <w:ind w:left="142" w:hanging="142"/>
                            <w:rPr>
                              <w:rFonts w:ascii="Arial" w:eastAsia="Arial Unicode MS" w:hAnsi="Arial" w:cs="Arial"/>
                              <w:color w:val="006699"/>
                              <w:sz w:val="16"/>
                              <w:szCs w:val="16"/>
                            </w:rPr>
                          </w:pPr>
                          <w:r w:rsidRPr="002B2F62">
                            <w:rPr>
                              <w:rFonts w:ascii="Arial" w:eastAsia="Arial Unicode MS" w:hAnsi="Arial" w:cs="Arial"/>
                              <w:color w:val="006699"/>
                              <w:sz w:val="16"/>
                              <w:szCs w:val="16"/>
                            </w:rPr>
                            <w:t>Universal Services</w:t>
                          </w:r>
                        </w:p>
                        <w:p w14:paraId="6904A613" w14:textId="77777777" w:rsidR="00CC26A5" w:rsidRDefault="00CC26A5" w:rsidP="00CC26A5">
                          <w:pPr>
                            <w:ind w:left="142" w:hanging="142"/>
                            <w:rPr>
                              <w:rFonts w:ascii="Arial" w:eastAsia="Arial Unicode MS" w:hAnsi="Arial" w:cs="Arial"/>
                              <w:color w:val="006699"/>
                              <w:sz w:val="16"/>
                              <w:szCs w:val="16"/>
                            </w:rPr>
                          </w:pPr>
                          <w:r w:rsidRPr="002B2F62">
                            <w:rPr>
                              <w:rFonts w:ascii="Arial" w:eastAsia="Arial Unicode MS" w:hAnsi="Arial" w:cs="Arial"/>
                              <w:color w:val="006699"/>
                              <w:sz w:val="16"/>
                              <w:szCs w:val="16"/>
                            </w:rPr>
                            <w:t>Hampshire County Counci</w:t>
                          </w:r>
                          <w:r>
                            <w:rPr>
                              <w:rFonts w:ascii="Arial" w:eastAsia="Arial Unicode MS" w:hAnsi="Arial" w:cs="Arial"/>
                              <w:color w:val="006699"/>
                              <w:sz w:val="16"/>
                              <w:szCs w:val="16"/>
                            </w:rPr>
                            <w:t>l</w:t>
                          </w:r>
                        </w:p>
                        <w:p w14:paraId="726418A4" w14:textId="77777777" w:rsidR="00CC26A5" w:rsidRDefault="00CC26A5" w:rsidP="00CC26A5">
                          <w:pPr>
                            <w:ind w:left="142" w:hanging="142"/>
                            <w:rPr>
                              <w:rFonts w:ascii="Arial" w:eastAsia="Arial Unicode MS" w:hAnsi="Arial" w:cs="Arial"/>
                              <w:color w:val="006699"/>
                              <w:sz w:val="16"/>
                              <w:szCs w:val="16"/>
                            </w:rPr>
                          </w:pPr>
                          <w:r w:rsidRPr="002B2F62">
                            <w:rPr>
                              <w:rFonts w:ascii="Arial" w:eastAsia="Arial Unicode MS" w:hAnsi="Arial" w:cs="Arial"/>
                              <w:color w:val="006699"/>
                              <w:sz w:val="16"/>
                              <w:szCs w:val="16"/>
                            </w:rPr>
                            <w:t>The Castle</w:t>
                          </w:r>
                        </w:p>
                        <w:p w14:paraId="05124172" w14:textId="77777777" w:rsidR="00CC26A5" w:rsidRDefault="00CC26A5" w:rsidP="00CC26A5">
                          <w:pPr>
                            <w:ind w:left="142" w:hanging="142"/>
                            <w:rPr>
                              <w:rFonts w:ascii="Arial" w:eastAsia="Arial Unicode MS" w:hAnsi="Arial" w:cs="Arial"/>
                              <w:color w:val="006699"/>
                              <w:sz w:val="16"/>
                              <w:szCs w:val="16"/>
                            </w:rPr>
                          </w:pPr>
                          <w:r w:rsidRPr="002B2F62">
                            <w:rPr>
                              <w:rFonts w:ascii="Arial" w:eastAsia="Arial Unicode MS" w:hAnsi="Arial" w:cs="Arial"/>
                              <w:color w:val="006699"/>
                              <w:sz w:val="16"/>
                              <w:szCs w:val="16"/>
                            </w:rPr>
                            <w:t>Winchester</w:t>
                          </w:r>
                        </w:p>
                        <w:p w14:paraId="28655B40" w14:textId="77777777" w:rsidR="00CC26A5" w:rsidRPr="002B2F62" w:rsidRDefault="00CC26A5" w:rsidP="00CC26A5">
                          <w:pPr>
                            <w:ind w:left="142" w:hanging="142"/>
                            <w:rPr>
                              <w:rFonts w:ascii="Arial" w:eastAsia="Arial Unicode MS" w:hAnsi="Arial" w:cs="Arial"/>
                              <w:color w:val="006699"/>
                              <w:sz w:val="16"/>
                              <w:szCs w:val="16"/>
                            </w:rPr>
                          </w:pPr>
                          <w:r w:rsidRPr="002B2F62">
                            <w:rPr>
                              <w:rFonts w:ascii="Arial" w:eastAsia="Arial Unicode MS" w:hAnsi="Arial" w:cs="Arial"/>
                              <w:color w:val="006699"/>
                              <w:sz w:val="16"/>
                              <w:szCs w:val="16"/>
                            </w:rPr>
                            <w:t>SO23 8UD</w:t>
                          </w:r>
                        </w:p>
                        <w:p w14:paraId="536A7FDD" w14:textId="77777777" w:rsidR="00CC26A5" w:rsidRDefault="00CC26A5" w:rsidP="00CC26A5">
                          <w:pPr>
                            <w:ind w:left="142" w:hanging="142"/>
                            <w:rPr>
                              <w:rFonts w:ascii="Arial" w:eastAsia="Arial Unicode MS" w:hAnsi="Arial" w:cs="Arial"/>
                              <w:color w:val="006699"/>
                              <w:sz w:val="16"/>
                              <w:szCs w:val="16"/>
                            </w:rPr>
                          </w:pPr>
                        </w:p>
                        <w:p w14:paraId="37B8246B" w14:textId="77777777" w:rsidR="00CC26A5" w:rsidRDefault="00CC26A5" w:rsidP="00CC26A5">
                          <w:pPr>
                            <w:rPr>
                              <w:rFonts w:ascii="Arial" w:eastAsia="Arial Unicode MS" w:hAnsi="Arial" w:cs="Arial"/>
                              <w:color w:val="006699"/>
                              <w:sz w:val="16"/>
                              <w:szCs w:val="16"/>
                            </w:rPr>
                          </w:pPr>
                        </w:p>
                        <w:p w14:paraId="2E59DC43" w14:textId="77777777" w:rsidR="00CC26A5" w:rsidRDefault="00CC26A5" w:rsidP="00CC26A5">
                          <w:pPr>
                            <w:rPr>
                              <w:rFonts w:ascii="Arial" w:eastAsia="Arial Unicode MS" w:hAnsi="Arial" w:cs="Arial"/>
                              <w:color w:val="006699"/>
                              <w:sz w:val="16"/>
                              <w:szCs w:val="16"/>
                            </w:rPr>
                          </w:pPr>
                        </w:p>
                        <w:p w14:paraId="4863C371" w14:textId="77777777" w:rsidR="00CC26A5" w:rsidRDefault="00CC26A5" w:rsidP="00CC26A5">
                          <w:pPr>
                            <w:rPr>
                              <w:rFonts w:ascii="Arial" w:eastAsia="Arial Unicode MS" w:hAnsi="Arial" w:cs="Arial"/>
                              <w:color w:val="006699"/>
                              <w:sz w:val="14"/>
                              <w:szCs w:val="14"/>
                            </w:rPr>
                          </w:pPr>
                          <w:r>
                            <w:rPr>
                              <w:rFonts w:ascii="Arial" w:eastAsia="Arial Unicode MS" w:hAnsi="Arial" w:cs="Arial"/>
                              <w:color w:val="006699"/>
                              <w:sz w:val="14"/>
                              <w:szCs w:val="14"/>
                            </w:rPr>
                            <w:t>enquiries.hbic@hants.gov.uk</w:t>
                          </w:r>
                        </w:p>
                        <w:p w14:paraId="364D9C5E" w14:textId="77777777" w:rsidR="00CC26A5" w:rsidRPr="00EE697A" w:rsidRDefault="00CC26A5" w:rsidP="00CC26A5">
                          <w:pPr>
                            <w:rPr>
                              <w:rFonts w:ascii="Arial" w:hAnsi="Arial" w:cs="Arial"/>
                              <w:color w:val="006699"/>
                              <w:sz w:val="14"/>
                              <w:szCs w:val="14"/>
                            </w:rPr>
                          </w:pPr>
                          <w:r>
                            <w:rPr>
                              <w:rFonts w:ascii="Arial" w:eastAsia="Arial Unicode MS" w:hAnsi="Arial" w:cs="Arial"/>
                              <w:color w:val="006699"/>
                              <w:sz w:val="14"/>
                              <w:szCs w:val="14"/>
                            </w:rPr>
                            <w:t>www.hants</w:t>
                          </w:r>
                          <w:r>
                            <w:rPr>
                              <w:rFonts w:ascii="Arial" w:hAnsi="Arial" w:cs="Arial"/>
                              <w:color w:val="006699"/>
                              <w:sz w:val="14"/>
                              <w:szCs w:val="14"/>
                            </w:rPr>
                            <w:t>.gov.uk/hbic</w:t>
                          </w:r>
                        </w:p>
                        <w:p w14:paraId="5C4C9EDC" w14:textId="3E91EC59" w:rsidR="005E74DD" w:rsidRPr="00EE697A" w:rsidRDefault="005E74DD" w:rsidP="005E74DD">
                          <w:pPr>
                            <w:rPr>
                              <w:rFonts w:ascii="Arial" w:hAnsi="Arial" w:cs="Arial"/>
                              <w:color w:val="006699"/>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420F7" id="Text Box 4" o:spid="_x0000_s1027" type="#_x0000_t202" style="position:absolute;left:0;text-align:left;margin-left:395.7pt;margin-top:119.65pt;width:130.05pt;height:12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" stroked="f">
              <v:textbox>
                <w:txbxContent>
                  <w:p w14:paraId="7F24F828" w14:textId="77777777" w:rsidR="00CC26A5" w:rsidRDefault="00CC26A5" w:rsidP="00CC26A5">
                    <w:pPr>
                      <w:rPr>
                        <w:rFonts w:ascii="Arial" w:eastAsia="Arial Unicode MS" w:hAnsi="Arial" w:cs="Arial"/>
                        <w:color w:val="006699"/>
                        <w:sz w:val="16"/>
                        <w:szCs w:val="16"/>
                      </w:rPr>
                    </w:pPr>
                    <w:r>
                      <w:rPr>
                        <w:rFonts w:ascii="Arial" w:hAnsi="Arial" w:cs="Arial"/>
                        <w:color w:val="006699"/>
                        <w:sz w:val="16"/>
                        <w:szCs w:val="16"/>
                      </w:rPr>
                      <w:t>HBIC</w:t>
                    </w:r>
                  </w:p>
                  <w:p w14:paraId="485110F7" w14:textId="77777777" w:rsidR="00CC26A5" w:rsidRPr="00963B79" w:rsidRDefault="00CC26A5" w:rsidP="00CC26A5">
                    <w:pPr>
                      <w:ind w:left="142" w:hanging="142"/>
                      <w:rPr>
                        <w:rFonts w:ascii="Arial" w:eastAsia="Arial Unicode MS" w:hAnsi="Arial" w:cs="Arial"/>
                        <w:color w:val="006699"/>
                        <w:sz w:val="16"/>
                        <w:szCs w:val="16"/>
                      </w:rPr>
                    </w:pPr>
                    <w:r w:rsidRPr="002B2F62">
                      <w:rPr>
                        <w:rFonts w:ascii="Arial" w:eastAsia="Arial Unicode MS" w:hAnsi="Arial" w:cs="Arial"/>
                        <w:color w:val="006699"/>
                        <w:sz w:val="16"/>
                        <w:szCs w:val="16"/>
                      </w:rPr>
                      <w:t>Universal Services</w:t>
                    </w:r>
                  </w:p>
                  <w:p w14:paraId="6904A613" w14:textId="77777777" w:rsidR="00CC26A5" w:rsidRDefault="00CC26A5" w:rsidP="00CC26A5">
                    <w:pPr>
                      <w:ind w:left="142" w:hanging="142"/>
                      <w:rPr>
                        <w:rFonts w:ascii="Arial" w:eastAsia="Arial Unicode MS" w:hAnsi="Arial" w:cs="Arial"/>
                        <w:color w:val="006699"/>
                        <w:sz w:val="16"/>
                        <w:szCs w:val="16"/>
                      </w:rPr>
                    </w:pPr>
                    <w:r w:rsidRPr="002B2F62">
                      <w:rPr>
                        <w:rFonts w:ascii="Arial" w:eastAsia="Arial Unicode MS" w:hAnsi="Arial" w:cs="Arial"/>
                        <w:color w:val="006699"/>
                        <w:sz w:val="16"/>
                        <w:szCs w:val="16"/>
                      </w:rPr>
                      <w:t>Hampshire County Counci</w:t>
                    </w:r>
                    <w:r>
                      <w:rPr>
                        <w:rFonts w:ascii="Arial" w:eastAsia="Arial Unicode MS" w:hAnsi="Arial" w:cs="Arial"/>
                        <w:color w:val="006699"/>
                        <w:sz w:val="16"/>
                        <w:szCs w:val="16"/>
                      </w:rPr>
                      <w:t>l</w:t>
                    </w:r>
                  </w:p>
                  <w:p w14:paraId="726418A4" w14:textId="77777777" w:rsidR="00CC26A5" w:rsidRDefault="00CC26A5" w:rsidP="00CC26A5">
                    <w:pPr>
                      <w:ind w:left="142" w:hanging="142"/>
                      <w:rPr>
                        <w:rFonts w:ascii="Arial" w:eastAsia="Arial Unicode MS" w:hAnsi="Arial" w:cs="Arial"/>
                        <w:color w:val="006699"/>
                        <w:sz w:val="16"/>
                        <w:szCs w:val="16"/>
                      </w:rPr>
                    </w:pPr>
                    <w:r w:rsidRPr="002B2F62">
                      <w:rPr>
                        <w:rFonts w:ascii="Arial" w:eastAsia="Arial Unicode MS" w:hAnsi="Arial" w:cs="Arial"/>
                        <w:color w:val="006699"/>
                        <w:sz w:val="16"/>
                        <w:szCs w:val="16"/>
                      </w:rPr>
                      <w:t>The Castle</w:t>
                    </w:r>
                  </w:p>
                  <w:p w14:paraId="05124172" w14:textId="77777777" w:rsidR="00CC26A5" w:rsidRDefault="00CC26A5" w:rsidP="00CC26A5">
                    <w:pPr>
                      <w:ind w:left="142" w:hanging="142"/>
                      <w:rPr>
                        <w:rFonts w:ascii="Arial" w:eastAsia="Arial Unicode MS" w:hAnsi="Arial" w:cs="Arial"/>
                        <w:color w:val="006699"/>
                        <w:sz w:val="16"/>
                        <w:szCs w:val="16"/>
                      </w:rPr>
                    </w:pPr>
                    <w:r w:rsidRPr="002B2F62">
                      <w:rPr>
                        <w:rFonts w:ascii="Arial" w:eastAsia="Arial Unicode MS" w:hAnsi="Arial" w:cs="Arial"/>
                        <w:color w:val="006699"/>
                        <w:sz w:val="16"/>
                        <w:szCs w:val="16"/>
                      </w:rPr>
                      <w:t>Winchester</w:t>
                    </w:r>
                  </w:p>
                  <w:p w14:paraId="28655B40" w14:textId="77777777" w:rsidR="00CC26A5" w:rsidRPr="002B2F62" w:rsidRDefault="00CC26A5" w:rsidP="00CC26A5">
                    <w:pPr>
                      <w:ind w:left="142" w:hanging="142"/>
                      <w:rPr>
                        <w:rFonts w:ascii="Arial" w:eastAsia="Arial Unicode MS" w:hAnsi="Arial" w:cs="Arial"/>
                        <w:color w:val="006699"/>
                        <w:sz w:val="16"/>
                        <w:szCs w:val="16"/>
                      </w:rPr>
                    </w:pPr>
                    <w:r w:rsidRPr="002B2F62">
                      <w:rPr>
                        <w:rFonts w:ascii="Arial" w:eastAsia="Arial Unicode MS" w:hAnsi="Arial" w:cs="Arial"/>
                        <w:color w:val="006699"/>
                        <w:sz w:val="16"/>
                        <w:szCs w:val="16"/>
                      </w:rPr>
                      <w:t>SO23 8UD</w:t>
                    </w:r>
                  </w:p>
                  <w:p w14:paraId="536A7FDD" w14:textId="77777777" w:rsidR="00CC26A5" w:rsidRDefault="00CC26A5" w:rsidP="00CC26A5">
                    <w:pPr>
                      <w:ind w:left="142" w:hanging="142"/>
                      <w:rPr>
                        <w:rFonts w:ascii="Arial" w:eastAsia="Arial Unicode MS" w:hAnsi="Arial" w:cs="Arial"/>
                        <w:color w:val="006699"/>
                        <w:sz w:val="16"/>
                        <w:szCs w:val="16"/>
                      </w:rPr>
                    </w:pPr>
                  </w:p>
                  <w:p w14:paraId="37B8246B" w14:textId="77777777" w:rsidR="00CC26A5" w:rsidRDefault="00CC26A5" w:rsidP="00CC26A5">
                    <w:pPr>
                      <w:rPr>
                        <w:rFonts w:ascii="Arial" w:eastAsia="Arial Unicode MS" w:hAnsi="Arial" w:cs="Arial"/>
                        <w:color w:val="006699"/>
                        <w:sz w:val="16"/>
                        <w:szCs w:val="16"/>
                      </w:rPr>
                    </w:pPr>
                  </w:p>
                  <w:p w14:paraId="2E59DC43" w14:textId="77777777" w:rsidR="00CC26A5" w:rsidRDefault="00CC26A5" w:rsidP="00CC26A5">
                    <w:pPr>
                      <w:rPr>
                        <w:rFonts w:ascii="Arial" w:eastAsia="Arial Unicode MS" w:hAnsi="Arial" w:cs="Arial"/>
                        <w:color w:val="006699"/>
                        <w:sz w:val="16"/>
                        <w:szCs w:val="16"/>
                      </w:rPr>
                    </w:pPr>
                  </w:p>
                  <w:p w14:paraId="4863C371" w14:textId="77777777" w:rsidR="00CC26A5" w:rsidRDefault="00CC26A5" w:rsidP="00CC26A5">
                    <w:pPr>
                      <w:rPr>
                        <w:rFonts w:ascii="Arial" w:eastAsia="Arial Unicode MS" w:hAnsi="Arial" w:cs="Arial"/>
                        <w:color w:val="006699"/>
                        <w:sz w:val="14"/>
                        <w:szCs w:val="14"/>
                      </w:rPr>
                    </w:pPr>
                    <w:r>
                      <w:rPr>
                        <w:rFonts w:ascii="Arial" w:eastAsia="Arial Unicode MS" w:hAnsi="Arial" w:cs="Arial"/>
                        <w:color w:val="006699"/>
                        <w:sz w:val="14"/>
                        <w:szCs w:val="14"/>
                      </w:rPr>
                      <w:t>enquiries.hbic@hants.gov.uk</w:t>
                    </w:r>
                  </w:p>
                  <w:p w14:paraId="364D9C5E" w14:textId="77777777" w:rsidR="00CC26A5" w:rsidRPr="00EE697A" w:rsidRDefault="00CC26A5" w:rsidP="00CC26A5">
                    <w:pPr>
                      <w:rPr>
                        <w:rFonts w:ascii="Arial" w:hAnsi="Arial" w:cs="Arial"/>
                        <w:color w:val="006699"/>
                        <w:sz w:val="14"/>
                        <w:szCs w:val="14"/>
                      </w:rPr>
                    </w:pPr>
                    <w:r>
                      <w:rPr>
                        <w:rFonts w:ascii="Arial" w:eastAsia="Arial Unicode MS" w:hAnsi="Arial" w:cs="Arial"/>
                        <w:color w:val="006699"/>
                        <w:sz w:val="14"/>
                        <w:szCs w:val="14"/>
                      </w:rPr>
                      <w:t>www.hants</w:t>
                    </w:r>
                    <w:r>
                      <w:rPr>
                        <w:rFonts w:ascii="Arial" w:hAnsi="Arial" w:cs="Arial"/>
                        <w:color w:val="006699"/>
                        <w:sz w:val="14"/>
                        <w:szCs w:val="14"/>
                      </w:rPr>
                      <w:t>.gov.uk/hbic</w:t>
                    </w:r>
                  </w:p>
                  <w:p w14:paraId="5C4C9EDC" w14:textId="3E91EC59" w:rsidR="005E74DD" w:rsidRPr="00EE697A" w:rsidRDefault="005E74DD" w:rsidP="005E74DD">
                    <w:pPr>
                      <w:rPr>
                        <w:rFonts w:ascii="Arial" w:hAnsi="Arial" w:cs="Arial"/>
                        <w:color w:val="006699"/>
                        <w:sz w:val="14"/>
                        <w:szCs w:val="14"/>
                      </w:rPr>
                    </w:pPr>
                  </w:p>
                </w:txbxContent>
              </v:textbox>
            </v:shape>
          </w:pict>
        </mc:Fallback>
      </mc:AlternateContent>
    </w:r>
    <w:r>
      <w:rPr>
        <w:noProof/>
      </w:rPr>
      <w:drawing>
        <wp:inline distT="0" distB="0" distL="0" distR="0" wp14:anchorId="4ADECB29" wp14:editId="61B393EA">
          <wp:extent cx="1272540" cy="861060"/>
          <wp:effectExtent l="0" t="0" r="0" b="0"/>
          <wp:docPr id="2116121352" name="Picture 2116121352" descr="hbic logo Aug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ic logo Aug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8610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9689" w14:textId="77777777" w:rsidR="00220656" w:rsidRDefault="00220656" w:rsidP="005E74DD">
    <w:pPr>
      <w:pStyle w:val="Header"/>
      <w:tabs>
        <w:tab w:val="clear" w:pos="8640"/>
        <w:tab w:val="right" w:pos="8222"/>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C0A36"/>
    <w:multiLevelType w:val="hybridMultilevel"/>
    <w:tmpl w:val="B73CE9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D30493B"/>
    <w:multiLevelType w:val="singleLevel"/>
    <w:tmpl w:val="0809000F"/>
    <w:lvl w:ilvl="0">
      <w:start w:val="1"/>
      <w:numFmt w:val="decimal"/>
      <w:lvlText w:val="%1."/>
      <w:lvlJc w:val="left"/>
      <w:pPr>
        <w:tabs>
          <w:tab w:val="num" w:pos="360"/>
        </w:tabs>
        <w:ind w:left="360" w:hanging="360"/>
      </w:pPr>
      <w:rPr>
        <w:rFonts w:hint="default"/>
      </w:rPr>
    </w:lvl>
  </w:abstractNum>
  <w:num w:numId="1" w16cid:durableId="1591156829">
    <w:abstractNumId w:val="1"/>
  </w:num>
  <w:num w:numId="2" w16cid:durableId="646739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19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FD2"/>
    <w:rsid w:val="00010566"/>
    <w:rsid w:val="00032D10"/>
    <w:rsid w:val="00054948"/>
    <w:rsid w:val="0005705C"/>
    <w:rsid w:val="000947BC"/>
    <w:rsid w:val="00094E2E"/>
    <w:rsid w:val="000A6C67"/>
    <w:rsid w:val="000A7B02"/>
    <w:rsid w:val="000C0E8B"/>
    <w:rsid w:val="000E6D18"/>
    <w:rsid w:val="00105FE5"/>
    <w:rsid w:val="00112AE7"/>
    <w:rsid w:val="001161DA"/>
    <w:rsid w:val="00136A7F"/>
    <w:rsid w:val="00142A0B"/>
    <w:rsid w:val="00144BD6"/>
    <w:rsid w:val="00166689"/>
    <w:rsid w:val="001706F6"/>
    <w:rsid w:val="00176551"/>
    <w:rsid w:val="001812AC"/>
    <w:rsid w:val="00187714"/>
    <w:rsid w:val="00193DEE"/>
    <w:rsid w:val="00194D7D"/>
    <w:rsid w:val="001A0C9A"/>
    <w:rsid w:val="001B055A"/>
    <w:rsid w:val="001B4431"/>
    <w:rsid w:val="001B560B"/>
    <w:rsid w:val="001D38B8"/>
    <w:rsid w:val="001E5710"/>
    <w:rsid w:val="00211EDC"/>
    <w:rsid w:val="00220656"/>
    <w:rsid w:val="00223F0A"/>
    <w:rsid w:val="00225806"/>
    <w:rsid w:val="00233442"/>
    <w:rsid w:val="00237393"/>
    <w:rsid w:val="002455B3"/>
    <w:rsid w:val="00250C1F"/>
    <w:rsid w:val="002A3F81"/>
    <w:rsid w:val="002B65EC"/>
    <w:rsid w:val="002D7443"/>
    <w:rsid w:val="00320A40"/>
    <w:rsid w:val="003273C5"/>
    <w:rsid w:val="00330EEF"/>
    <w:rsid w:val="0033230A"/>
    <w:rsid w:val="003454C3"/>
    <w:rsid w:val="003528B1"/>
    <w:rsid w:val="00362D02"/>
    <w:rsid w:val="003642DA"/>
    <w:rsid w:val="00367CC7"/>
    <w:rsid w:val="0037146C"/>
    <w:rsid w:val="00373598"/>
    <w:rsid w:val="00374228"/>
    <w:rsid w:val="00393705"/>
    <w:rsid w:val="003948DF"/>
    <w:rsid w:val="003A42C4"/>
    <w:rsid w:val="003C4ABC"/>
    <w:rsid w:val="0040153A"/>
    <w:rsid w:val="00405074"/>
    <w:rsid w:val="00406FC0"/>
    <w:rsid w:val="00414D3D"/>
    <w:rsid w:val="0042610D"/>
    <w:rsid w:val="004443CD"/>
    <w:rsid w:val="004541B2"/>
    <w:rsid w:val="0046045A"/>
    <w:rsid w:val="004640E8"/>
    <w:rsid w:val="00470C43"/>
    <w:rsid w:val="004822CF"/>
    <w:rsid w:val="00482498"/>
    <w:rsid w:val="00482A5F"/>
    <w:rsid w:val="004867F7"/>
    <w:rsid w:val="00491D36"/>
    <w:rsid w:val="004C1F7A"/>
    <w:rsid w:val="004C6809"/>
    <w:rsid w:val="004D7852"/>
    <w:rsid w:val="004E194A"/>
    <w:rsid w:val="004E4A74"/>
    <w:rsid w:val="004F5504"/>
    <w:rsid w:val="005049DA"/>
    <w:rsid w:val="005079DC"/>
    <w:rsid w:val="0052485E"/>
    <w:rsid w:val="00541F55"/>
    <w:rsid w:val="00570283"/>
    <w:rsid w:val="00575D54"/>
    <w:rsid w:val="00583A0D"/>
    <w:rsid w:val="00591077"/>
    <w:rsid w:val="005D0C3B"/>
    <w:rsid w:val="005E7273"/>
    <w:rsid w:val="005E74DD"/>
    <w:rsid w:val="005F7401"/>
    <w:rsid w:val="006060CC"/>
    <w:rsid w:val="00616ACD"/>
    <w:rsid w:val="00617D0C"/>
    <w:rsid w:val="00626454"/>
    <w:rsid w:val="00667AC2"/>
    <w:rsid w:val="00667CAD"/>
    <w:rsid w:val="00671759"/>
    <w:rsid w:val="0067180F"/>
    <w:rsid w:val="00687D4D"/>
    <w:rsid w:val="006A0955"/>
    <w:rsid w:val="006B2F1E"/>
    <w:rsid w:val="006C40C2"/>
    <w:rsid w:val="006C499D"/>
    <w:rsid w:val="006D08CF"/>
    <w:rsid w:val="006D4363"/>
    <w:rsid w:val="006F3A33"/>
    <w:rsid w:val="006F4A3B"/>
    <w:rsid w:val="00701941"/>
    <w:rsid w:val="00705E6A"/>
    <w:rsid w:val="00724126"/>
    <w:rsid w:val="007343CF"/>
    <w:rsid w:val="00743888"/>
    <w:rsid w:val="007704F9"/>
    <w:rsid w:val="00780C82"/>
    <w:rsid w:val="007817E4"/>
    <w:rsid w:val="007A2517"/>
    <w:rsid w:val="007A2DCA"/>
    <w:rsid w:val="007B09C5"/>
    <w:rsid w:val="007D793B"/>
    <w:rsid w:val="0080372A"/>
    <w:rsid w:val="00806DEA"/>
    <w:rsid w:val="00831F90"/>
    <w:rsid w:val="00844C58"/>
    <w:rsid w:val="00854ED6"/>
    <w:rsid w:val="00863524"/>
    <w:rsid w:val="00871AD0"/>
    <w:rsid w:val="008A3786"/>
    <w:rsid w:val="008A48CB"/>
    <w:rsid w:val="008A5E58"/>
    <w:rsid w:val="008D29EF"/>
    <w:rsid w:val="008E2693"/>
    <w:rsid w:val="008F39A3"/>
    <w:rsid w:val="009131BF"/>
    <w:rsid w:val="0091708A"/>
    <w:rsid w:val="009441AC"/>
    <w:rsid w:val="0097001D"/>
    <w:rsid w:val="00973475"/>
    <w:rsid w:val="00996E00"/>
    <w:rsid w:val="009B5014"/>
    <w:rsid w:val="009C22B3"/>
    <w:rsid w:val="009D282E"/>
    <w:rsid w:val="009E3A2E"/>
    <w:rsid w:val="009E7307"/>
    <w:rsid w:val="00A34693"/>
    <w:rsid w:val="00A37E90"/>
    <w:rsid w:val="00A63D0D"/>
    <w:rsid w:val="00A72122"/>
    <w:rsid w:val="00AA35C3"/>
    <w:rsid w:val="00AA4553"/>
    <w:rsid w:val="00AA6756"/>
    <w:rsid w:val="00AB41B6"/>
    <w:rsid w:val="00AC6481"/>
    <w:rsid w:val="00AD2AF0"/>
    <w:rsid w:val="00AD502C"/>
    <w:rsid w:val="00AE1421"/>
    <w:rsid w:val="00AF044C"/>
    <w:rsid w:val="00AF55B6"/>
    <w:rsid w:val="00B0026A"/>
    <w:rsid w:val="00B064DA"/>
    <w:rsid w:val="00B13BE8"/>
    <w:rsid w:val="00B22A5D"/>
    <w:rsid w:val="00B27543"/>
    <w:rsid w:val="00B46332"/>
    <w:rsid w:val="00B4675E"/>
    <w:rsid w:val="00B55084"/>
    <w:rsid w:val="00B61E4E"/>
    <w:rsid w:val="00B63698"/>
    <w:rsid w:val="00B64D2D"/>
    <w:rsid w:val="00B65170"/>
    <w:rsid w:val="00B6569C"/>
    <w:rsid w:val="00B85F71"/>
    <w:rsid w:val="00B868EE"/>
    <w:rsid w:val="00B921F1"/>
    <w:rsid w:val="00B922E1"/>
    <w:rsid w:val="00BA381A"/>
    <w:rsid w:val="00BB20C0"/>
    <w:rsid w:val="00BD1774"/>
    <w:rsid w:val="00BD465A"/>
    <w:rsid w:val="00C34222"/>
    <w:rsid w:val="00C53B33"/>
    <w:rsid w:val="00C61611"/>
    <w:rsid w:val="00C67877"/>
    <w:rsid w:val="00C817FE"/>
    <w:rsid w:val="00C85493"/>
    <w:rsid w:val="00C86B62"/>
    <w:rsid w:val="00C90CBD"/>
    <w:rsid w:val="00C92762"/>
    <w:rsid w:val="00CC26A5"/>
    <w:rsid w:val="00CD26CF"/>
    <w:rsid w:val="00D0050A"/>
    <w:rsid w:val="00D06FFD"/>
    <w:rsid w:val="00D146C9"/>
    <w:rsid w:val="00D25F0D"/>
    <w:rsid w:val="00D447B5"/>
    <w:rsid w:val="00D82353"/>
    <w:rsid w:val="00D9098F"/>
    <w:rsid w:val="00D9391C"/>
    <w:rsid w:val="00D973B0"/>
    <w:rsid w:val="00DA5881"/>
    <w:rsid w:val="00DA6D07"/>
    <w:rsid w:val="00DB2841"/>
    <w:rsid w:val="00DB3868"/>
    <w:rsid w:val="00DC6A26"/>
    <w:rsid w:val="00DD238C"/>
    <w:rsid w:val="00DE44DA"/>
    <w:rsid w:val="00DF292C"/>
    <w:rsid w:val="00E15BFF"/>
    <w:rsid w:val="00E422DF"/>
    <w:rsid w:val="00E7211B"/>
    <w:rsid w:val="00E85FD2"/>
    <w:rsid w:val="00EB33E3"/>
    <w:rsid w:val="00EB3DCC"/>
    <w:rsid w:val="00EC1970"/>
    <w:rsid w:val="00EC3329"/>
    <w:rsid w:val="00ED4AA7"/>
    <w:rsid w:val="00F0582B"/>
    <w:rsid w:val="00F376A3"/>
    <w:rsid w:val="00F775DF"/>
    <w:rsid w:val="00F81B7C"/>
    <w:rsid w:val="00FA4D4D"/>
    <w:rsid w:val="00FC25F3"/>
    <w:rsid w:val="00FC645B"/>
    <w:rsid w:val="00FE4289"/>
    <w:rsid w:val="00FF3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4:docId w14:val="6195CCCD"/>
  <w15:chartTrackingRefBased/>
  <w15:docId w15:val="{BA55CBD3-631F-420F-A4B4-DDCD9414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6480"/>
      </w:tabs>
      <w:jc w:val="both"/>
      <w:outlineLvl w:val="0"/>
    </w:pPr>
    <w:rPr>
      <w:i/>
      <w:iCs/>
    </w:rPr>
  </w:style>
  <w:style w:type="paragraph" w:styleId="Heading2">
    <w:name w:val="heading 2"/>
    <w:basedOn w:val="Normal"/>
    <w:next w:val="Normal"/>
    <w:qFormat/>
    <w:pPr>
      <w:keepNext/>
      <w:tabs>
        <w:tab w:val="left" w:pos="6480"/>
      </w:tabs>
      <w:jc w:val="both"/>
      <w:outlineLvl w:val="1"/>
    </w:pPr>
    <w:rPr>
      <w:b/>
      <w:bCs/>
      <w:sz w:val="22"/>
    </w:rPr>
  </w:style>
  <w:style w:type="paragraph" w:styleId="Heading3">
    <w:name w:val="heading 3"/>
    <w:basedOn w:val="Normal"/>
    <w:next w:val="Normal"/>
    <w:qFormat/>
    <w:rsid w:val="00A34693"/>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6480"/>
      </w:tabs>
      <w:jc w:val="both"/>
    </w:pPr>
  </w:style>
  <w:style w:type="character" w:styleId="Hyperlink">
    <w:name w:val="Hyperlink"/>
    <w:rPr>
      <w:color w:val="0000FF"/>
      <w:u w:val="single"/>
    </w:rPr>
  </w:style>
  <w:style w:type="paragraph" w:styleId="BodyText2">
    <w:name w:val="Body Text 2"/>
    <w:basedOn w:val="Normal"/>
    <w:rPr>
      <w:sz w:val="28"/>
      <w:u w:val="single"/>
    </w:rPr>
  </w:style>
  <w:style w:type="character" w:styleId="FollowedHyperlink">
    <w:name w:val="FollowedHyperlink"/>
    <w:rPr>
      <w:color w:val="800080"/>
      <w:u w:val="single"/>
    </w:rPr>
  </w:style>
  <w:style w:type="paragraph" w:styleId="BalloonText">
    <w:name w:val="Balloon Text"/>
    <w:basedOn w:val="Normal"/>
    <w:semiHidden/>
    <w:rsid w:val="00831F90"/>
    <w:rPr>
      <w:rFonts w:ascii="Tahoma" w:hAnsi="Tahoma" w:cs="Tahoma"/>
      <w:sz w:val="16"/>
      <w:szCs w:val="16"/>
    </w:rPr>
  </w:style>
  <w:style w:type="paragraph" w:styleId="Header">
    <w:name w:val="header"/>
    <w:basedOn w:val="Normal"/>
    <w:link w:val="HeaderChar"/>
    <w:uiPriority w:val="99"/>
    <w:rsid w:val="0005705C"/>
    <w:pPr>
      <w:tabs>
        <w:tab w:val="center" w:pos="4320"/>
        <w:tab w:val="right" w:pos="8640"/>
      </w:tabs>
    </w:pPr>
  </w:style>
  <w:style w:type="paragraph" w:styleId="Footer">
    <w:name w:val="footer"/>
    <w:basedOn w:val="Normal"/>
    <w:rsid w:val="0005705C"/>
    <w:pPr>
      <w:tabs>
        <w:tab w:val="center" w:pos="4320"/>
        <w:tab w:val="right" w:pos="8640"/>
      </w:tabs>
    </w:pPr>
  </w:style>
  <w:style w:type="paragraph" w:customStyle="1" w:styleId="CompanyName">
    <w:name w:val="Company Name"/>
    <w:basedOn w:val="BodyText"/>
    <w:next w:val="Normal"/>
    <w:rsid w:val="0005705C"/>
    <w:pPr>
      <w:keepNext/>
      <w:keepLines/>
      <w:tabs>
        <w:tab w:val="clear" w:pos="6480"/>
      </w:tabs>
      <w:jc w:val="left"/>
    </w:pPr>
    <w:rPr>
      <w:rFonts w:ascii="Arial" w:hAnsi="Arial"/>
      <w:b/>
      <w:caps/>
      <w:sz w:val="22"/>
      <w:szCs w:val="20"/>
      <w:lang w:val="en-US"/>
    </w:rPr>
  </w:style>
  <w:style w:type="paragraph" w:styleId="EndnoteText">
    <w:name w:val="endnote text"/>
    <w:basedOn w:val="Normal"/>
    <w:semiHidden/>
    <w:rsid w:val="00E85FD2"/>
    <w:rPr>
      <w:sz w:val="20"/>
      <w:szCs w:val="20"/>
      <w:lang w:eastAsia="en-GB"/>
    </w:rPr>
  </w:style>
  <w:style w:type="character" w:styleId="EndnoteReference">
    <w:name w:val="endnote reference"/>
    <w:semiHidden/>
    <w:rsid w:val="00E85FD2"/>
    <w:rPr>
      <w:vertAlign w:val="superscript"/>
    </w:rPr>
  </w:style>
  <w:style w:type="character" w:customStyle="1" w:styleId="HeaderChar">
    <w:name w:val="Header Char"/>
    <w:link w:val="Header"/>
    <w:uiPriority w:val="99"/>
    <w:rsid w:val="005E74DD"/>
    <w:rPr>
      <w:sz w:val="24"/>
      <w:szCs w:val="24"/>
      <w:lang w:eastAsia="en-US"/>
    </w:rPr>
  </w:style>
  <w:style w:type="table" w:styleId="TableGrid">
    <w:name w:val="Table Grid"/>
    <w:basedOn w:val="TableNormal"/>
    <w:rsid w:val="00BD1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016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uments.hants.gov.uk/biodiversity/SINCCriteria.pdf"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quiries.hbic@hants.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arah.callegari@hants.gov.uk"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webarchive.nationalarchives.gov.uk/20130402151656/http:/archive.defra.gov.uk/rural/documents/protected/localsite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EAC6A-A0F3-4DB0-97AC-7E9A7CD63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544</Words>
  <Characters>2830</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Covering Letter</vt:lpstr>
    </vt:vector>
  </TitlesOfParts>
  <Company>Hampshire County Council</Company>
  <LinksUpToDate>false</LinksUpToDate>
  <CharactersWithSpaces>3354</CharactersWithSpaces>
  <SharedDoc>false</SharedDoc>
  <HLinks>
    <vt:vector size="18" baseType="variant">
      <vt:variant>
        <vt:i4>6619201</vt:i4>
      </vt:variant>
      <vt:variant>
        <vt:i4>13</vt:i4>
      </vt:variant>
      <vt:variant>
        <vt:i4>0</vt:i4>
      </vt:variant>
      <vt:variant>
        <vt:i4>5</vt:i4>
      </vt:variant>
      <vt:variant>
        <vt:lpwstr>mailto:nicky.court@hants.gov.uk</vt:lpwstr>
      </vt:variant>
      <vt:variant>
        <vt:lpwstr/>
      </vt:variant>
      <vt:variant>
        <vt:i4>5570680</vt:i4>
      </vt:variant>
      <vt:variant>
        <vt:i4>10</vt:i4>
      </vt:variant>
      <vt:variant>
        <vt:i4>0</vt:i4>
      </vt:variant>
      <vt:variant>
        <vt:i4>5</vt:i4>
      </vt:variant>
      <vt:variant>
        <vt:lpwstr>mailto:enquiries.hbic@hants.gov.uk</vt:lpwstr>
      </vt:variant>
      <vt:variant>
        <vt:lpwstr/>
      </vt:variant>
      <vt:variant>
        <vt:i4>5111883</vt:i4>
      </vt:variant>
      <vt:variant>
        <vt:i4>0</vt:i4>
      </vt:variant>
      <vt:variant>
        <vt:i4>0</vt:i4>
      </vt:variant>
      <vt:variant>
        <vt:i4>5</vt:i4>
      </vt:variant>
      <vt:variant>
        <vt:lpwstr>http://webarchive.nationalarchives.gov.uk/20130402151656/http:/archive.defra.gov.uk/rural/documents/protected/localsites.pdf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Covering Letter</dc:title>
  <dc:subject/>
  <dc:creator>envnsc</dc:creator>
  <cp:keywords/>
  <dc:description/>
  <cp:lastModifiedBy>Hope-Ross, Elliot</cp:lastModifiedBy>
  <cp:revision>29</cp:revision>
  <cp:lastPrinted>2013-07-11T10:17:00Z</cp:lastPrinted>
  <dcterms:created xsi:type="dcterms:W3CDTF">2023-10-31T10:10:00Z</dcterms:created>
  <dcterms:modified xsi:type="dcterms:W3CDTF">2026-03-05T14:15:00Z</dcterms:modified>
</cp:coreProperties>
</file>